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45" w:type="dxa"/>
          <w:left w:w="45" w:type="dxa"/>
          <w:bottom w:w="45" w:type="dxa"/>
          <w:right w:w="45" w:type="dxa"/>
        </w:tblCellMar>
        <w:tblLook w:val="04A0"/>
      </w:tblPr>
      <w:tblGrid>
        <w:gridCol w:w="8594"/>
      </w:tblGrid>
      <w:tr w:rsidR="00721485" w:rsidRPr="00721485">
        <w:trPr>
          <w:trHeight w:val="360"/>
          <w:tblCellSpacing w:w="0" w:type="dxa"/>
        </w:trPr>
        <w:tc>
          <w:tcPr>
            <w:tcW w:w="0" w:type="auto"/>
            <w:vAlign w:val="center"/>
            <w:hideMark/>
          </w:tcPr>
          <w:p w:rsidR="00721485" w:rsidRPr="00721485" w:rsidRDefault="00721485" w:rsidP="00721485">
            <w:pPr>
              <w:spacing w:after="0" w:line="240" w:lineRule="auto"/>
              <w:outlineLvl w:val="0"/>
              <w:rPr>
                <w:rFonts w:ascii="Times New Roman" w:eastAsia="Times New Roman" w:hAnsi="Times New Roman" w:cs="Times New Roman"/>
                <w:b/>
                <w:bCs/>
                <w:color w:val="000000"/>
                <w:kern w:val="36"/>
                <w:sz w:val="28"/>
                <w:szCs w:val="28"/>
                <w:lang w:eastAsia="es-ES"/>
              </w:rPr>
            </w:pPr>
            <w:r w:rsidRPr="00721485">
              <w:rPr>
                <w:rFonts w:ascii="Verdana" w:eastAsia="Times New Roman" w:hAnsi="Verdana" w:cs="Times New Roman"/>
                <w:b/>
                <w:bCs/>
                <w:color w:val="EA8C00"/>
                <w:kern w:val="36"/>
                <w:sz w:val="28"/>
                <w:szCs w:val="28"/>
                <w:lang w:eastAsia="es-ES"/>
              </w:rPr>
              <w:t>127 razones para no comer azúcar  </w:t>
            </w:r>
            <w:r w:rsidRPr="00721485">
              <w:rPr>
                <w:rFonts w:ascii="Times New Roman" w:eastAsia="Times New Roman" w:hAnsi="Times New Roman" w:cs="Times New Roman"/>
                <w:b/>
                <w:bCs/>
                <w:color w:val="000000"/>
                <w:kern w:val="36"/>
                <w:sz w:val="28"/>
                <w:szCs w:val="28"/>
                <w:lang w:eastAsia="es-ES"/>
              </w:rPr>
              <w:t xml:space="preserve"> </w:t>
            </w:r>
          </w:p>
        </w:tc>
      </w:tr>
      <w:tr w:rsidR="00721485" w:rsidRPr="00721485">
        <w:trPr>
          <w:tblCellSpacing w:w="0" w:type="dxa"/>
        </w:trPr>
        <w:tc>
          <w:tcPr>
            <w:tcW w:w="0" w:type="auto"/>
            <w:hideMark/>
          </w:tcPr>
          <w:p w:rsidR="00721485" w:rsidRPr="00721485" w:rsidRDefault="00721485" w:rsidP="00721485">
            <w:pPr>
              <w:spacing w:after="0" w:line="240" w:lineRule="auto"/>
              <w:outlineLvl w:val="1"/>
              <w:rPr>
                <w:rFonts w:ascii="Arial" w:eastAsia="Times New Roman" w:hAnsi="Arial" w:cs="Arial"/>
                <w:b/>
                <w:bCs/>
                <w:color w:val="000000"/>
                <w:sz w:val="20"/>
                <w:szCs w:val="20"/>
                <w:lang w:eastAsia="es-ES"/>
              </w:rPr>
            </w:pPr>
          </w:p>
          <w:p w:rsidR="00721485" w:rsidRDefault="00721485" w:rsidP="00721485">
            <w:pPr>
              <w:spacing w:after="0" w:line="240" w:lineRule="auto"/>
              <w:outlineLvl w:val="1"/>
              <w:rPr>
                <w:rFonts w:ascii="Arial" w:eastAsia="Times New Roman" w:hAnsi="Arial" w:cs="Arial"/>
                <w:b/>
                <w:bCs/>
                <w:color w:val="000000"/>
                <w:sz w:val="28"/>
                <w:szCs w:val="28"/>
                <w:lang w:eastAsia="es-ES"/>
              </w:rPr>
            </w:pPr>
            <w:r w:rsidRPr="00721485">
              <w:rPr>
                <w:rFonts w:ascii="Arial" w:eastAsia="Times New Roman" w:hAnsi="Arial" w:cs="Arial"/>
                <w:b/>
                <w:bCs/>
                <w:color w:val="000000"/>
                <w:sz w:val="28"/>
                <w:szCs w:val="28"/>
                <w:lang w:eastAsia="es-ES"/>
              </w:rPr>
              <w:t xml:space="preserve">Además de alterar la homeostasis del cuerpo, el exceso de azúcar puede tener muchas otras consecuencias importantes. Lo que sigue es una lista de algunas de las consecuencias metabólicas de consumir azúcar, tomadas de distintas publicaciones médicas y científicas. </w:t>
            </w:r>
          </w:p>
          <w:p w:rsidR="00721485" w:rsidRPr="00721485" w:rsidRDefault="00721485" w:rsidP="00721485">
            <w:pPr>
              <w:spacing w:after="0" w:line="240" w:lineRule="auto"/>
              <w:outlineLvl w:val="1"/>
              <w:rPr>
                <w:rFonts w:ascii="Arial" w:eastAsia="Times New Roman" w:hAnsi="Arial" w:cs="Arial"/>
                <w:b/>
                <w:bCs/>
                <w:color w:val="000000"/>
                <w:sz w:val="28"/>
                <w:szCs w:val="28"/>
                <w:lang w:eastAsia="es-ES"/>
              </w:rPr>
            </w:pPr>
          </w:p>
        </w:tc>
      </w:tr>
    </w:tbl>
    <w:p w:rsidR="00721485" w:rsidRDefault="00721485" w:rsidP="00721485">
      <w:pPr>
        <w:pStyle w:val="cuerpo"/>
        <w:spacing w:before="0" w:beforeAutospacing="0" w:after="0" w:afterAutospacing="0"/>
      </w:pPr>
      <w:r>
        <w:rPr>
          <w:rFonts w:ascii="Arial" w:hAnsi="Arial" w:cs="Arial"/>
          <w:sz w:val="22"/>
          <w:szCs w:val="22"/>
          <w:lang w:val="es-MX"/>
        </w:rPr>
        <w:t xml:space="preserve">1. Puede suprimir el sistema inmunitario. </w:t>
      </w:r>
    </w:p>
    <w:p w:rsidR="00721485" w:rsidRDefault="00721485" w:rsidP="00721485">
      <w:pPr>
        <w:pStyle w:val="cuerpo"/>
        <w:spacing w:before="0" w:beforeAutospacing="0" w:after="0" w:afterAutospacing="0"/>
      </w:pPr>
      <w:r>
        <w:rPr>
          <w:rFonts w:ascii="Arial" w:hAnsi="Arial" w:cs="Arial"/>
          <w:sz w:val="22"/>
          <w:szCs w:val="22"/>
          <w:lang w:val="es-MX"/>
        </w:rPr>
        <w:t xml:space="preserve">2. Puede alterar el balance de minerales del cuerpo. </w:t>
      </w:r>
    </w:p>
    <w:p w:rsidR="00721485" w:rsidRDefault="00721485" w:rsidP="00721485">
      <w:pPr>
        <w:pStyle w:val="cuerpo"/>
        <w:spacing w:before="0" w:beforeAutospacing="0" w:after="0" w:afterAutospacing="0"/>
      </w:pPr>
      <w:r>
        <w:rPr>
          <w:rFonts w:ascii="Arial" w:hAnsi="Arial" w:cs="Arial"/>
          <w:sz w:val="22"/>
          <w:szCs w:val="22"/>
          <w:lang w:val="es-MX"/>
        </w:rPr>
        <w:t xml:space="preserve">3. En los niños, puede causar hiperactividad, ansiedad, problemas de concentración, y mal humor. </w:t>
      </w:r>
    </w:p>
    <w:p w:rsidR="00721485" w:rsidRDefault="00721485" w:rsidP="00721485">
      <w:pPr>
        <w:pStyle w:val="cuerpo"/>
        <w:spacing w:before="0" w:beforeAutospacing="0" w:after="0" w:afterAutospacing="0"/>
      </w:pPr>
      <w:r>
        <w:rPr>
          <w:rFonts w:ascii="Arial" w:hAnsi="Arial" w:cs="Arial"/>
          <w:sz w:val="22"/>
          <w:szCs w:val="22"/>
          <w:lang w:val="es-MX"/>
        </w:rPr>
        <w:t xml:space="preserve">4. Puede causar un aumento significativo de los triglicéridos. </w:t>
      </w:r>
    </w:p>
    <w:p w:rsidR="00721485" w:rsidRDefault="00721485" w:rsidP="00721485">
      <w:pPr>
        <w:pStyle w:val="cuerpo"/>
        <w:spacing w:before="0" w:beforeAutospacing="0" w:after="0" w:afterAutospacing="0"/>
      </w:pPr>
      <w:r>
        <w:rPr>
          <w:rFonts w:ascii="Arial" w:hAnsi="Arial" w:cs="Arial"/>
          <w:sz w:val="22"/>
          <w:szCs w:val="22"/>
          <w:lang w:val="es-MX"/>
        </w:rPr>
        <w:t xml:space="preserve">5. Contribuye a la disminución de las defensas contra las infecciones bacterianas. </w:t>
      </w:r>
    </w:p>
    <w:p w:rsidR="00721485" w:rsidRDefault="00721485" w:rsidP="00721485">
      <w:pPr>
        <w:pStyle w:val="cuerpo"/>
        <w:spacing w:before="0" w:beforeAutospacing="0" w:after="0" w:afterAutospacing="0"/>
      </w:pPr>
      <w:r>
        <w:rPr>
          <w:rFonts w:ascii="Arial" w:hAnsi="Arial" w:cs="Arial"/>
          <w:sz w:val="22"/>
          <w:szCs w:val="22"/>
          <w:lang w:val="es-MX"/>
        </w:rPr>
        <w:t xml:space="preserve">6. Causa pérdida de la elasticidad y función de los tejidos. Cuanta más azúcar coma, más elasticidad y función de los tejidos pierde. </w:t>
      </w:r>
    </w:p>
    <w:p w:rsidR="00721485" w:rsidRDefault="00721485" w:rsidP="00721485">
      <w:pPr>
        <w:pStyle w:val="cuerpo"/>
        <w:spacing w:before="0" w:beforeAutospacing="0" w:after="0" w:afterAutospacing="0"/>
      </w:pPr>
      <w:r>
        <w:rPr>
          <w:rFonts w:ascii="Arial" w:hAnsi="Arial" w:cs="Arial"/>
          <w:sz w:val="22"/>
          <w:szCs w:val="22"/>
          <w:lang w:val="es-MX"/>
        </w:rPr>
        <w:t xml:space="preserve">7. Reduce las </w:t>
      </w:r>
      <w:proofErr w:type="spellStart"/>
      <w:r>
        <w:rPr>
          <w:rFonts w:ascii="Arial" w:hAnsi="Arial" w:cs="Arial"/>
          <w:sz w:val="22"/>
          <w:szCs w:val="22"/>
          <w:lang w:val="es-MX"/>
        </w:rPr>
        <w:t>liproproteínas</w:t>
      </w:r>
      <w:proofErr w:type="spellEnd"/>
      <w:r>
        <w:rPr>
          <w:rFonts w:ascii="Arial" w:hAnsi="Arial" w:cs="Arial"/>
          <w:sz w:val="22"/>
          <w:szCs w:val="22"/>
          <w:lang w:val="es-MX"/>
        </w:rPr>
        <w:t xml:space="preserve"> de alta densidad. </w:t>
      </w:r>
    </w:p>
    <w:p w:rsidR="00721485" w:rsidRDefault="00721485" w:rsidP="00721485">
      <w:pPr>
        <w:pStyle w:val="cuerpo"/>
        <w:spacing w:before="0" w:beforeAutospacing="0" w:after="0" w:afterAutospacing="0"/>
      </w:pPr>
      <w:r>
        <w:rPr>
          <w:rFonts w:ascii="Arial" w:hAnsi="Arial" w:cs="Arial"/>
          <w:sz w:val="22"/>
          <w:szCs w:val="22"/>
          <w:lang w:val="es-MX"/>
        </w:rPr>
        <w:t xml:space="preserve">8. Contribuye a la deficiencia de cromo. </w:t>
      </w:r>
    </w:p>
    <w:p w:rsidR="00721485" w:rsidRDefault="00721485" w:rsidP="00721485">
      <w:pPr>
        <w:pStyle w:val="cuerpo"/>
        <w:spacing w:before="0" w:beforeAutospacing="0" w:after="0" w:afterAutospacing="0"/>
      </w:pPr>
      <w:r>
        <w:rPr>
          <w:rFonts w:ascii="Arial" w:hAnsi="Arial" w:cs="Arial"/>
          <w:sz w:val="22"/>
          <w:szCs w:val="22"/>
          <w:lang w:val="es-MX"/>
        </w:rPr>
        <w:t xml:space="preserve">9. Contribuye al cáncer de mama, de ovario, de próstata y de recto. </w:t>
      </w:r>
    </w:p>
    <w:p w:rsidR="00721485" w:rsidRDefault="00721485" w:rsidP="00721485">
      <w:pPr>
        <w:pStyle w:val="cuerpo"/>
        <w:spacing w:before="0" w:beforeAutospacing="0" w:after="0" w:afterAutospacing="0"/>
      </w:pPr>
      <w:r>
        <w:rPr>
          <w:rFonts w:ascii="Arial" w:hAnsi="Arial" w:cs="Arial"/>
          <w:sz w:val="22"/>
          <w:szCs w:val="22"/>
          <w:lang w:val="es-MX"/>
        </w:rPr>
        <w:t xml:space="preserve">10. Puede aumentar los niveles de azúcar en ayuno. </w:t>
      </w:r>
    </w:p>
    <w:p w:rsidR="00721485" w:rsidRDefault="00721485" w:rsidP="00721485">
      <w:pPr>
        <w:pStyle w:val="cuerpo"/>
        <w:spacing w:before="0" w:beforeAutospacing="0" w:after="0" w:afterAutospacing="0"/>
      </w:pPr>
      <w:r>
        <w:rPr>
          <w:rFonts w:ascii="Arial" w:hAnsi="Arial" w:cs="Arial"/>
          <w:sz w:val="22"/>
          <w:szCs w:val="22"/>
          <w:lang w:val="es-MX"/>
        </w:rPr>
        <w:t xml:space="preserve">11. Causa deficiencia de cobre. </w:t>
      </w:r>
    </w:p>
    <w:p w:rsidR="00721485" w:rsidRDefault="00721485" w:rsidP="00721485">
      <w:pPr>
        <w:pStyle w:val="cuerpo"/>
        <w:spacing w:before="0" w:beforeAutospacing="0" w:after="0" w:afterAutospacing="0"/>
      </w:pPr>
      <w:r>
        <w:rPr>
          <w:rFonts w:ascii="Arial" w:hAnsi="Arial" w:cs="Arial"/>
          <w:sz w:val="22"/>
          <w:szCs w:val="22"/>
          <w:lang w:val="es-MX"/>
        </w:rPr>
        <w:t xml:space="preserve">12. Interfiere con la absorción de calcio y magnesio. </w:t>
      </w:r>
    </w:p>
    <w:p w:rsidR="00721485" w:rsidRDefault="00721485" w:rsidP="00721485">
      <w:pPr>
        <w:pStyle w:val="cuerpo"/>
        <w:spacing w:before="0" w:beforeAutospacing="0" w:after="0" w:afterAutospacing="0"/>
      </w:pPr>
      <w:r>
        <w:rPr>
          <w:rFonts w:ascii="Arial" w:hAnsi="Arial" w:cs="Arial"/>
          <w:sz w:val="22"/>
          <w:szCs w:val="22"/>
          <w:lang w:val="es-MX"/>
        </w:rPr>
        <w:t xml:space="preserve">13. Puede debilitar la vista. </w:t>
      </w:r>
    </w:p>
    <w:p w:rsidR="00721485" w:rsidRDefault="00721485" w:rsidP="00721485">
      <w:pPr>
        <w:pStyle w:val="cuerpo"/>
        <w:spacing w:before="0" w:beforeAutospacing="0" w:after="0" w:afterAutospacing="0"/>
      </w:pPr>
      <w:r>
        <w:rPr>
          <w:rFonts w:ascii="Arial" w:hAnsi="Arial" w:cs="Arial"/>
          <w:sz w:val="22"/>
          <w:szCs w:val="22"/>
          <w:lang w:val="es-MX"/>
        </w:rPr>
        <w:t xml:space="preserve">14. Eleva los niveles de los </w:t>
      </w:r>
      <w:proofErr w:type="spellStart"/>
      <w:r>
        <w:rPr>
          <w:rFonts w:ascii="Arial" w:hAnsi="Arial" w:cs="Arial"/>
          <w:sz w:val="22"/>
          <w:szCs w:val="22"/>
          <w:lang w:val="es-MX"/>
        </w:rPr>
        <w:t>neutrotransmisores</w:t>
      </w:r>
      <w:proofErr w:type="spellEnd"/>
      <w:r>
        <w:rPr>
          <w:rFonts w:ascii="Arial" w:hAnsi="Arial" w:cs="Arial"/>
          <w:sz w:val="22"/>
          <w:szCs w:val="22"/>
          <w:lang w:val="es-MX"/>
        </w:rPr>
        <w:t xml:space="preserve"> dopamina, serotonina y </w:t>
      </w:r>
      <w:proofErr w:type="spellStart"/>
      <w:r>
        <w:rPr>
          <w:rFonts w:ascii="Arial" w:hAnsi="Arial" w:cs="Arial"/>
          <w:sz w:val="22"/>
          <w:szCs w:val="22"/>
          <w:lang w:val="es-MX"/>
        </w:rPr>
        <w:t>norepinefrina</w:t>
      </w:r>
      <w:proofErr w:type="spellEnd"/>
      <w:r>
        <w:rPr>
          <w:rFonts w:ascii="Arial" w:hAnsi="Arial" w:cs="Arial"/>
          <w:sz w:val="22"/>
          <w:szCs w:val="22"/>
          <w:lang w:val="es-MX"/>
        </w:rPr>
        <w:t xml:space="preserve">. </w:t>
      </w:r>
    </w:p>
    <w:p w:rsidR="00721485" w:rsidRDefault="00721485" w:rsidP="00721485">
      <w:pPr>
        <w:pStyle w:val="cuerpo"/>
        <w:spacing w:before="0" w:beforeAutospacing="0" w:after="0" w:afterAutospacing="0"/>
      </w:pPr>
      <w:r>
        <w:rPr>
          <w:rFonts w:ascii="Arial" w:hAnsi="Arial" w:cs="Arial"/>
          <w:sz w:val="22"/>
          <w:szCs w:val="22"/>
          <w:lang w:val="es-MX"/>
        </w:rPr>
        <w:t xml:space="preserve">15. Puede causar hipoglucemia. </w:t>
      </w:r>
    </w:p>
    <w:p w:rsidR="00721485" w:rsidRDefault="00721485" w:rsidP="00721485">
      <w:pPr>
        <w:pStyle w:val="cuerpo"/>
        <w:spacing w:before="0" w:beforeAutospacing="0" w:after="0" w:afterAutospacing="0"/>
      </w:pPr>
      <w:r>
        <w:rPr>
          <w:rFonts w:ascii="Arial" w:hAnsi="Arial" w:cs="Arial"/>
          <w:sz w:val="22"/>
          <w:szCs w:val="22"/>
          <w:lang w:val="es-MX"/>
        </w:rPr>
        <w:t xml:space="preserve">16. Puede hacer que el tracto digestivo se vuelva ácido. </w:t>
      </w:r>
    </w:p>
    <w:p w:rsidR="00721485" w:rsidRDefault="00721485" w:rsidP="00721485">
      <w:pPr>
        <w:pStyle w:val="cuerpo"/>
        <w:spacing w:before="0" w:beforeAutospacing="0" w:after="0" w:afterAutospacing="0"/>
      </w:pPr>
      <w:r>
        <w:rPr>
          <w:rFonts w:ascii="Arial" w:hAnsi="Arial" w:cs="Arial"/>
          <w:sz w:val="22"/>
          <w:szCs w:val="22"/>
          <w:lang w:val="es-MX"/>
        </w:rPr>
        <w:t xml:space="preserve">17. En los niños, puede causar una rápida elevación del nivel de adrenalina. </w:t>
      </w:r>
    </w:p>
    <w:p w:rsidR="00721485" w:rsidRDefault="00721485" w:rsidP="00721485">
      <w:pPr>
        <w:pStyle w:val="cuerpo"/>
        <w:spacing w:before="0" w:beforeAutospacing="0" w:after="0" w:afterAutospacing="0"/>
      </w:pPr>
      <w:r>
        <w:rPr>
          <w:rFonts w:ascii="Arial" w:hAnsi="Arial" w:cs="Arial"/>
          <w:sz w:val="22"/>
          <w:szCs w:val="22"/>
          <w:lang w:val="es-MX"/>
        </w:rPr>
        <w:t xml:space="preserve">18. En pacientes con enfermedad digestiva funcional, es frecuente la mala absorción del azúcar. </w:t>
      </w:r>
    </w:p>
    <w:p w:rsidR="00721485" w:rsidRDefault="00721485" w:rsidP="00721485">
      <w:pPr>
        <w:pStyle w:val="cuerpo"/>
        <w:spacing w:before="0" w:beforeAutospacing="0" w:after="0" w:afterAutospacing="0"/>
      </w:pPr>
      <w:r>
        <w:rPr>
          <w:rFonts w:ascii="Arial" w:hAnsi="Arial" w:cs="Arial"/>
          <w:sz w:val="22"/>
          <w:szCs w:val="22"/>
          <w:lang w:val="es-MX"/>
        </w:rPr>
        <w:t xml:space="preserve">19. Puede causar envejecimiento. </w:t>
      </w:r>
    </w:p>
    <w:p w:rsidR="00721485" w:rsidRDefault="00721485" w:rsidP="00721485">
      <w:pPr>
        <w:pStyle w:val="cuerpo"/>
        <w:spacing w:before="0" w:beforeAutospacing="0" w:after="0" w:afterAutospacing="0"/>
      </w:pPr>
      <w:r>
        <w:rPr>
          <w:rFonts w:ascii="Arial" w:hAnsi="Arial" w:cs="Arial"/>
          <w:sz w:val="22"/>
          <w:szCs w:val="22"/>
          <w:lang w:val="es-MX"/>
        </w:rPr>
        <w:t xml:space="preserve">20. Puede llevar al alcoholismo. </w:t>
      </w:r>
    </w:p>
    <w:p w:rsidR="00721485" w:rsidRDefault="00721485" w:rsidP="00721485">
      <w:pPr>
        <w:pStyle w:val="cuerpo"/>
        <w:spacing w:before="0" w:beforeAutospacing="0" w:after="0" w:afterAutospacing="0"/>
      </w:pPr>
      <w:r>
        <w:rPr>
          <w:rFonts w:ascii="Arial" w:hAnsi="Arial" w:cs="Arial"/>
          <w:sz w:val="22"/>
          <w:szCs w:val="22"/>
          <w:lang w:val="es-MX"/>
        </w:rPr>
        <w:t xml:space="preserve">21. Puede causar caries. </w:t>
      </w:r>
    </w:p>
    <w:p w:rsidR="00721485" w:rsidRDefault="00721485" w:rsidP="00721485">
      <w:pPr>
        <w:pStyle w:val="cuerpo"/>
        <w:spacing w:before="0" w:beforeAutospacing="0" w:after="0" w:afterAutospacing="0"/>
      </w:pPr>
      <w:r>
        <w:rPr>
          <w:rFonts w:ascii="Arial" w:hAnsi="Arial" w:cs="Arial"/>
          <w:sz w:val="22"/>
          <w:szCs w:val="22"/>
          <w:lang w:val="es-MX"/>
        </w:rPr>
        <w:t xml:space="preserve">22. Contribuye a la obesidad. </w:t>
      </w:r>
    </w:p>
    <w:p w:rsidR="00721485" w:rsidRDefault="00721485" w:rsidP="00721485">
      <w:pPr>
        <w:pStyle w:val="cuerpo"/>
        <w:spacing w:before="0" w:beforeAutospacing="0" w:after="0" w:afterAutospacing="0"/>
      </w:pPr>
      <w:r>
        <w:rPr>
          <w:rFonts w:ascii="Arial" w:hAnsi="Arial" w:cs="Arial"/>
          <w:sz w:val="22"/>
          <w:szCs w:val="22"/>
          <w:lang w:val="es-MX"/>
        </w:rPr>
        <w:t xml:space="preserve">23. El consumo elevado de azúcar aumenta el riesgo de padecer la enfermedad de </w:t>
      </w:r>
      <w:proofErr w:type="spellStart"/>
      <w:r>
        <w:rPr>
          <w:rFonts w:ascii="Arial" w:hAnsi="Arial" w:cs="Arial"/>
          <w:sz w:val="22"/>
          <w:szCs w:val="22"/>
          <w:lang w:val="es-MX"/>
        </w:rPr>
        <w:t>Crohn</w:t>
      </w:r>
      <w:proofErr w:type="spellEnd"/>
      <w:r>
        <w:rPr>
          <w:rFonts w:ascii="Arial" w:hAnsi="Arial" w:cs="Arial"/>
          <w:sz w:val="22"/>
          <w:szCs w:val="22"/>
          <w:lang w:val="es-MX"/>
        </w:rPr>
        <w:t xml:space="preserve"> y colitis ulcerativa. </w:t>
      </w:r>
    </w:p>
    <w:p w:rsidR="00721485" w:rsidRDefault="00721485" w:rsidP="00721485">
      <w:pPr>
        <w:pStyle w:val="cuerpo"/>
        <w:spacing w:before="0" w:beforeAutospacing="0" w:after="0" w:afterAutospacing="0"/>
      </w:pPr>
      <w:r>
        <w:rPr>
          <w:rFonts w:ascii="Arial" w:hAnsi="Arial" w:cs="Arial"/>
          <w:sz w:val="22"/>
          <w:szCs w:val="22"/>
          <w:lang w:val="es-MX"/>
        </w:rPr>
        <w:t xml:space="preserve">24. Puede causar cambios presentes con frecuencia en personas con úlceras gástricas o duodenales. </w:t>
      </w:r>
    </w:p>
    <w:p w:rsidR="00721485" w:rsidRDefault="00721485" w:rsidP="00721485">
      <w:pPr>
        <w:pStyle w:val="cuerpo"/>
        <w:spacing w:before="0" w:beforeAutospacing="0" w:after="0" w:afterAutospacing="0"/>
      </w:pPr>
      <w:r>
        <w:rPr>
          <w:rFonts w:ascii="Arial" w:hAnsi="Arial" w:cs="Arial"/>
          <w:sz w:val="22"/>
          <w:szCs w:val="22"/>
          <w:lang w:val="es-MX"/>
        </w:rPr>
        <w:t xml:space="preserve">25. Puede causar artritis. </w:t>
      </w:r>
    </w:p>
    <w:p w:rsidR="00721485" w:rsidRDefault="00721485" w:rsidP="00721485">
      <w:pPr>
        <w:pStyle w:val="cuerpo"/>
        <w:spacing w:before="0" w:beforeAutospacing="0" w:after="0" w:afterAutospacing="0"/>
      </w:pPr>
      <w:r>
        <w:rPr>
          <w:rFonts w:ascii="Arial" w:hAnsi="Arial" w:cs="Arial"/>
          <w:sz w:val="22"/>
          <w:szCs w:val="22"/>
          <w:lang w:val="es-MX"/>
        </w:rPr>
        <w:t xml:space="preserve">26. Puede causar asma. </w:t>
      </w:r>
    </w:p>
    <w:p w:rsidR="00721485" w:rsidRDefault="00721485" w:rsidP="00721485">
      <w:pPr>
        <w:pStyle w:val="cuerpo"/>
        <w:spacing w:before="0" w:beforeAutospacing="0" w:after="0" w:afterAutospacing="0"/>
      </w:pPr>
      <w:r>
        <w:rPr>
          <w:rFonts w:ascii="Arial" w:hAnsi="Arial" w:cs="Arial"/>
          <w:sz w:val="22"/>
          <w:szCs w:val="22"/>
          <w:lang w:val="es-MX"/>
        </w:rPr>
        <w:t>27. Puede causar candidiasis (</w:t>
      </w:r>
      <w:proofErr w:type="spellStart"/>
      <w:r>
        <w:rPr>
          <w:rFonts w:ascii="Arial" w:hAnsi="Arial" w:cs="Arial"/>
          <w:sz w:val="22"/>
          <w:szCs w:val="22"/>
          <w:lang w:val="es-MX"/>
        </w:rPr>
        <w:t>candida</w:t>
      </w:r>
      <w:proofErr w:type="spellEnd"/>
      <w:r>
        <w:rPr>
          <w:rFonts w:ascii="Arial" w:hAnsi="Arial" w:cs="Arial"/>
          <w:sz w:val="22"/>
          <w:szCs w:val="22"/>
          <w:lang w:val="es-MX"/>
        </w:rPr>
        <w:t xml:space="preserve"> </w:t>
      </w:r>
      <w:proofErr w:type="spellStart"/>
      <w:r>
        <w:rPr>
          <w:rFonts w:ascii="Arial" w:hAnsi="Arial" w:cs="Arial"/>
          <w:sz w:val="22"/>
          <w:szCs w:val="22"/>
          <w:lang w:val="es-MX"/>
        </w:rPr>
        <w:t>albicans</w:t>
      </w:r>
      <w:proofErr w:type="spellEnd"/>
      <w:r>
        <w:rPr>
          <w:rFonts w:ascii="Arial" w:hAnsi="Arial" w:cs="Arial"/>
          <w:sz w:val="22"/>
          <w:szCs w:val="22"/>
          <w:lang w:val="es-MX"/>
        </w:rPr>
        <w:t xml:space="preserve">, infección </w:t>
      </w:r>
      <w:proofErr w:type="spellStart"/>
      <w:r>
        <w:rPr>
          <w:rFonts w:ascii="Arial" w:hAnsi="Arial" w:cs="Arial"/>
          <w:sz w:val="22"/>
          <w:szCs w:val="22"/>
          <w:lang w:val="es-MX"/>
        </w:rPr>
        <w:t>fúnguica</w:t>
      </w:r>
      <w:proofErr w:type="spellEnd"/>
      <w:r>
        <w:rPr>
          <w:rFonts w:ascii="Arial" w:hAnsi="Arial" w:cs="Arial"/>
          <w:sz w:val="22"/>
          <w:szCs w:val="22"/>
          <w:lang w:val="es-MX"/>
        </w:rPr>
        <w:t xml:space="preserve">). </w:t>
      </w:r>
    </w:p>
    <w:p w:rsidR="00721485" w:rsidRDefault="00721485" w:rsidP="00721485">
      <w:pPr>
        <w:pStyle w:val="cuerpo"/>
        <w:spacing w:before="0" w:beforeAutospacing="0" w:after="0" w:afterAutospacing="0"/>
      </w:pPr>
      <w:r>
        <w:rPr>
          <w:rFonts w:ascii="Arial" w:hAnsi="Arial" w:cs="Arial"/>
          <w:sz w:val="22"/>
          <w:szCs w:val="22"/>
          <w:lang w:val="es-MX"/>
        </w:rPr>
        <w:t xml:space="preserve">28. Puede causar cálculos biliares. </w:t>
      </w:r>
    </w:p>
    <w:p w:rsidR="00721485" w:rsidRDefault="00721485" w:rsidP="00721485">
      <w:pPr>
        <w:pStyle w:val="cuerpo"/>
        <w:spacing w:before="0" w:beforeAutospacing="0" w:after="0" w:afterAutospacing="0"/>
      </w:pPr>
      <w:r>
        <w:rPr>
          <w:rFonts w:ascii="Arial" w:hAnsi="Arial" w:cs="Arial"/>
          <w:sz w:val="22"/>
          <w:szCs w:val="22"/>
          <w:lang w:val="es-MX"/>
        </w:rPr>
        <w:t xml:space="preserve">29. Puede causar enfermedad cardíaca isquémica. </w:t>
      </w:r>
    </w:p>
    <w:p w:rsidR="00721485" w:rsidRDefault="00721485" w:rsidP="00721485">
      <w:pPr>
        <w:pStyle w:val="cuerpo"/>
        <w:spacing w:before="0" w:beforeAutospacing="0" w:after="0" w:afterAutospacing="0"/>
      </w:pPr>
      <w:r>
        <w:rPr>
          <w:rFonts w:ascii="Arial" w:hAnsi="Arial" w:cs="Arial"/>
          <w:sz w:val="22"/>
          <w:szCs w:val="22"/>
          <w:lang w:val="es-MX"/>
        </w:rPr>
        <w:t xml:space="preserve">30. Puede causar apendicitis. </w:t>
      </w:r>
    </w:p>
    <w:p w:rsidR="00721485" w:rsidRDefault="00721485" w:rsidP="00721485">
      <w:pPr>
        <w:pStyle w:val="cuerpo"/>
        <w:spacing w:before="0" w:beforeAutospacing="0" w:after="0" w:afterAutospacing="0"/>
      </w:pPr>
      <w:r>
        <w:rPr>
          <w:rFonts w:ascii="Arial" w:hAnsi="Arial" w:cs="Arial"/>
          <w:sz w:val="22"/>
          <w:szCs w:val="22"/>
          <w:lang w:val="es-MX"/>
        </w:rPr>
        <w:t xml:space="preserve">31. Puede causar esclerosis múltiple. </w:t>
      </w:r>
    </w:p>
    <w:p w:rsidR="00721485" w:rsidRDefault="00721485" w:rsidP="00721485">
      <w:pPr>
        <w:pStyle w:val="cuerpo"/>
        <w:spacing w:before="0" w:beforeAutospacing="0" w:after="0" w:afterAutospacing="0"/>
      </w:pPr>
      <w:r>
        <w:rPr>
          <w:rFonts w:ascii="Arial" w:hAnsi="Arial" w:cs="Arial"/>
          <w:sz w:val="22"/>
          <w:szCs w:val="22"/>
          <w:lang w:val="es-MX"/>
        </w:rPr>
        <w:t xml:space="preserve">32. Puede causar hemorroides. </w:t>
      </w:r>
    </w:p>
    <w:p w:rsidR="00721485" w:rsidRDefault="00721485" w:rsidP="00721485">
      <w:pPr>
        <w:pStyle w:val="cuerpo"/>
        <w:spacing w:before="0" w:beforeAutospacing="0" w:after="0" w:afterAutospacing="0"/>
      </w:pPr>
      <w:r>
        <w:rPr>
          <w:rFonts w:ascii="Arial" w:hAnsi="Arial" w:cs="Arial"/>
          <w:sz w:val="22"/>
          <w:szCs w:val="22"/>
          <w:lang w:val="es-MX"/>
        </w:rPr>
        <w:t xml:space="preserve">33. Puede causar várices. </w:t>
      </w:r>
    </w:p>
    <w:p w:rsidR="00721485" w:rsidRDefault="00721485" w:rsidP="00721485">
      <w:pPr>
        <w:pStyle w:val="cuerpo"/>
        <w:spacing w:before="0" w:beforeAutospacing="0" w:after="0" w:afterAutospacing="0"/>
      </w:pPr>
      <w:r>
        <w:rPr>
          <w:rFonts w:ascii="Arial" w:hAnsi="Arial" w:cs="Arial"/>
          <w:sz w:val="22"/>
          <w:szCs w:val="22"/>
          <w:lang w:val="es-MX"/>
        </w:rPr>
        <w:t xml:space="preserve">34. Puede elevar la respuesta de insulina y glucosa en quienes utilizan anticonceptivos orales. </w:t>
      </w:r>
    </w:p>
    <w:p w:rsidR="00721485" w:rsidRDefault="00721485" w:rsidP="00721485">
      <w:pPr>
        <w:pStyle w:val="cuerpo"/>
        <w:spacing w:before="0" w:beforeAutospacing="0" w:after="0" w:afterAutospacing="0"/>
      </w:pPr>
      <w:r>
        <w:rPr>
          <w:rFonts w:ascii="Arial" w:hAnsi="Arial" w:cs="Arial"/>
          <w:sz w:val="22"/>
          <w:szCs w:val="22"/>
          <w:lang w:val="es-MX"/>
        </w:rPr>
        <w:t xml:space="preserve">35. Puede causar enfermedad </w:t>
      </w:r>
      <w:proofErr w:type="spellStart"/>
      <w:r>
        <w:rPr>
          <w:rFonts w:ascii="Arial" w:hAnsi="Arial" w:cs="Arial"/>
          <w:sz w:val="22"/>
          <w:szCs w:val="22"/>
          <w:lang w:val="es-MX"/>
        </w:rPr>
        <w:t>periodental</w:t>
      </w:r>
      <w:proofErr w:type="spellEnd"/>
      <w:r>
        <w:rPr>
          <w:rFonts w:ascii="Arial" w:hAnsi="Arial" w:cs="Arial"/>
          <w:sz w:val="22"/>
          <w:szCs w:val="22"/>
          <w:lang w:val="es-MX"/>
        </w:rPr>
        <w:t xml:space="preserve">. </w:t>
      </w:r>
    </w:p>
    <w:p w:rsidR="00721485" w:rsidRDefault="00721485" w:rsidP="00721485">
      <w:pPr>
        <w:pStyle w:val="cuerpo"/>
        <w:spacing w:before="0" w:beforeAutospacing="0" w:after="0" w:afterAutospacing="0"/>
      </w:pPr>
      <w:r>
        <w:rPr>
          <w:rFonts w:ascii="Arial" w:hAnsi="Arial" w:cs="Arial"/>
          <w:sz w:val="22"/>
          <w:szCs w:val="22"/>
          <w:lang w:val="es-MX"/>
        </w:rPr>
        <w:t xml:space="preserve">36. Puede contribuir a la osteoporosis. </w:t>
      </w:r>
    </w:p>
    <w:p w:rsidR="00721485" w:rsidRDefault="00721485" w:rsidP="00721485">
      <w:pPr>
        <w:pStyle w:val="cuerpo"/>
        <w:spacing w:before="0" w:beforeAutospacing="0" w:after="0" w:afterAutospacing="0"/>
      </w:pPr>
      <w:r>
        <w:rPr>
          <w:rFonts w:ascii="Arial" w:hAnsi="Arial" w:cs="Arial"/>
          <w:sz w:val="22"/>
          <w:szCs w:val="22"/>
          <w:lang w:val="es-MX"/>
        </w:rPr>
        <w:t xml:space="preserve">37. Contribuye a la acidez de la saliva. </w:t>
      </w:r>
    </w:p>
    <w:p w:rsidR="00721485" w:rsidRDefault="00721485" w:rsidP="00721485">
      <w:pPr>
        <w:pStyle w:val="cuerpo"/>
        <w:spacing w:before="0" w:beforeAutospacing="0" w:after="0" w:afterAutospacing="0"/>
      </w:pPr>
      <w:r>
        <w:rPr>
          <w:rFonts w:ascii="Arial" w:hAnsi="Arial" w:cs="Arial"/>
          <w:sz w:val="22"/>
          <w:szCs w:val="22"/>
          <w:lang w:val="es-MX"/>
        </w:rPr>
        <w:t xml:space="preserve">38. Puede causar una disminución de la sensibilidad a la insulina. </w:t>
      </w:r>
    </w:p>
    <w:p w:rsidR="00721485" w:rsidRDefault="00721485" w:rsidP="00721485">
      <w:pPr>
        <w:pStyle w:val="cuerpo"/>
        <w:spacing w:before="0" w:beforeAutospacing="0" w:after="0" w:afterAutospacing="0"/>
      </w:pPr>
      <w:r>
        <w:rPr>
          <w:rFonts w:ascii="Arial" w:hAnsi="Arial" w:cs="Arial"/>
          <w:sz w:val="22"/>
          <w:szCs w:val="22"/>
          <w:lang w:val="es-MX"/>
        </w:rPr>
        <w:lastRenderedPageBreak/>
        <w:t xml:space="preserve">39. Lleva a una menor tolerancia a la glucosa. </w:t>
      </w:r>
    </w:p>
    <w:p w:rsidR="00721485" w:rsidRDefault="00721485" w:rsidP="00721485">
      <w:pPr>
        <w:pStyle w:val="cuerpo"/>
        <w:spacing w:before="0" w:beforeAutospacing="0" w:after="0" w:afterAutospacing="0"/>
      </w:pPr>
      <w:r>
        <w:rPr>
          <w:rFonts w:ascii="Arial" w:hAnsi="Arial" w:cs="Arial"/>
          <w:sz w:val="22"/>
          <w:szCs w:val="22"/>
          <w:lang w:val="es-MX"/>
        </w:rPr>
        <w:t xml:space="preserve">40. Puede disminuir la hormona de crecimiento. </w:t>
      </w:r>
    </w:p>
    <w:p w:rsidR="00721485" w:rsidRDefault="00721485" w:rsidP="00721485">
      <w:pPr>
        <w:pStyle w:val="cuerpo"/>
        <w:spacing w:before="0" w:beforeAutospacing="0" w:after="0" w:afterAutospacing="0"/>
      </w:pPr>
      <w:r>
        <w:rPr>
          <w:rFonts w:ascii="Arial" w:hAnsi="Arial" w:cs="Arial"/>
          <w:sz w:val="22"/>
          <w:szCs w:val="22"/>
          <w:lang w:val="es-MX"/>
        </w:rPr>
        <w:t xml:space="preserve">41. Puede aumentar el nivel de colesterol. </w:t>
      </w:r>
    </w:p>
    <w:p w:rsidR="00721485" w:rsidRDefault="00721485" w:rsidP="00721485">
      <w:pPr>
        <w:pStyle w:val="cuerpo"/>
        <w:spacing w:before="0" w:beforeAutospacing="0" w:after="0" w:afterAutospacing="0"/>
      </w:pPr>
      <w:r>
        <w:rPr>
          <w:rFonts w:ascii="Arial" w:hAnsi="Arial" w:cs="Arial"/>
          <w:sz w:val="22"/>
          <w:szCs w:val="22"/>
          <w:lang w:val="es-MX"/>
        </w:rPr>
        <w:t xml:space="preserve">42. Puede aumentar la presión sistólica. </w:t>
      </w:r>
    </w:p>
    <w:p w:rsidR="00721485" w:rsidRDefault="00721485" w:rsidP="00721485">
      <w:pPr>
        <w:pStyle w:val="cuerpo"/>
        <w:spacing w:before="0" w:beforeAutospacing="0" w:after="0" w:afterAutospacing="0"/>
      </w:pPr>
      <w:r>
        <w:rPr>
          <w:rFonts w:ascii="Arial" w:hAnsi="Arial" w:cs="Arial"/>
          <w:sz w:val="22"/>
          <w:szCs w:val="22"/>
          <w:lang w:val="es-MX"/>
        </w:rPr>
        <w:t xml:space="preserve">43. En los niños, el azúcar puede causar somnolencia y una disminución de la actividad. </w:t>
      </w:r>
    </w:p>
    <w:p w:rsidR="00721485" w:rsidRDefault="00721485" w:rsidP="00721485">
      <w:pPr>
        <w:pStyle w:val="cuerpo"/>
        <w:spacing w:before="0" w:beforeAutospacing="0" w:after="0" w:afterAutospacing="0"/>
      </w:pPr>
      <w:r>
        <w:rPr>
          <w:rFonts w:ascii="Arial" w:hAnsi="Arial" w:cs="Arial"/>
          <w:sz w:val="22"/>
          <w:szCs w:val="22"/>
          <w:lang w:val="es-MX"/>
        </w:rPr>
        <w:t xml:space="preserve">44. Puede causar </w:t>
      </w:r>
      <w:proofErr w:type="spellStart"/>
      <w:r>
        <w:rPr>
          <w:rFonts w:ascii="Arial" w:hAnsi="Arial" w:cs="Arial"/>
          <w:sz w:val="22"/>
          <w:szCs w:val="22"/>
          <w:lang w:val="es-MX"/>
        </w:rPr>
        <w:t>migr</w:t>
      </w:r>
      <w:r>
        <w:rPr>
          <w:rFonts w:ascii="Arial" w:hAnsi="Arial" w:cs="Arial"/>
          <w:sz w:val="22"/>
          <w:szCs w:val="22"/>
        </w:rPr>
        <w:t>añ</w:t>
      </w:r>
      <w:proofErr w:type="spellEnd"/>
      <w:r>
        <w:rPr>
          <w:rFonts w:ascii="Arial" w:hAnsi="Arial" w:cs="Arial"/>
          <w:sz w:val="22"/>
          <w:szCs w:val="22"/>
          <w:lang w:val="es-MX"/>
        </w:rPr>
        <w:t xml:space="preserve">as. </w:t>
      </w:r>
    </w:p>
    <w:p w:rsidR="00721485" w:rsidRDefault="00721485" w:rsidP="00721485">
      <w:pPr>
        <w:pStyle w:val="cuerpo"/>
        <w:spacing w:before="0" w:beforeAutospacing="0" w:after="0" w:afterAutospacing="0"/>
      </w:pPr>
      <w:r>
        <w:rPr>
          <w:rFonts w:ascii="Arial" w:hAnsi="Arial" w:cs="Arial"/>
          <w:sz w:val="22"/>
          <w:szCs w:val="22"/>
          <w:lang w:val="es-MX"/>
        </w:rPr>
        <w:t xml:space="preserve">45. Puede interferir con la absorción de las proteínas. </w:t>
      </w:r>
    </w:p>
    <w:p w:rsidR="00721485" w:rsidRDefault="00721485" w:rsidP="00721485">
      <w:pPr>
        <w:pStyle w:val="cuerpo"/>
        <w:spacing w:before="0" w:beforeAutospacing="0" w:after="0" w:afterAutospacing="0"/>
      </w:pPr>
      <w:r>
        <w:rPr>
          <w:rFonts w:ascii="Arial" w:hAnsi="Arial" w:cs="Arial"/>
          <w:sz w:val="22"/>
          <w:szCs w:val="22"/>
          <w:lang w:val="es-MX"/>
        </w:rPr>
        <w:t xml:space="preserve">46. Puede causar alergias a ciertos alimentos. </w:t>
      </w:r>
    </w:p>
    <w:p w:rsidR="00721485" w:rsidRDefault="00721485" w:rsidP="00721485">
      <w:pPr>
        <w:pStyle w:val="cuerpo"/>
        <w:spacing w:before="0" w:beforeAutospacing="0" w:after="0" w:afterAutospacing="0"/>
      </w:pPr>
      <w:r>
        <w:rPr>
          <w:rFonts w:ascii="Arial" w:hAnsi="Arial" w:cs="Arial"/>
          <w:sz w:val="22"/>
          <w:szCs w:val="22"/>
          <w:lang w:val="es-MX"/>
        </w:rPr>
        <w:t xml:space="preserve">47. Puede contribuir a la diabetes. </w:t>
      </w:r>
    </w:p>
    <w:p w:rsidR="00721485" w:rsidRDefault="00721485" w:rsidP="00721485">
      <w:pPr>
        <w:pStyle w:val="cuerpo"/>
        <w:spacing w:before="0" w:beforeAutospacing="0" w:after="0" w:afterAutospacing="0"/>
      </w:pPr>
      <w:r>
        <w:rPr>
          <w:rFonts w:ascii="Arial" w:hAnsi="Arial" w:cs="Arial"/>
          <w:sz w:val="22"/>
          <w:szCs w:val="22"/>
          <w:lang w:val="es-MX"/>
        </w:rPr>
        <w:t xml:space="preserve">48. Puede causar toxemia durante el embarazo. </w:t>
      </w:r>
    </w:p>
    <w:p w:rsidR="00721485" w:rsidRDefault="00721485" w:rsidP="00721485">
      <w:pPr>
        <w:pStyle w:val="cuerpo"/>
        <w:spacing w:before="0" w:beforeAutospacing="0" w:after="0" w:afterAutospacing="0"/>
      </w:pPr>
      <w:r>
        <w:rPr>
          <w:rFonts w:ascii="Arial" w:hAnsi="Arial" w:cs="Arial"/>
          <w:sz w:val="22"/>
          <w:szCs w:val="22"/>
          <w:lang w:val="es-MX"/>
        </w:rPr>
        <w:t xml:space="preserve">49. Puede causar </w:t>
      </w:r>
      <w:proofErr w:type="spellStart"/>
      <w:r>
        <w:rPr>
          <w:rFonts w:ascii="Arial" w:hAnsi="Arial" w:cs="Arial"/>
          <w:sz w:val="22"/>
          <w:szCs w:val="22"/>
          <w:lang w:val="es-MX"/>
        </w:rPr>
        <w:t>ec</w:t>
      </w:r>
      <w:proofErr w:type="spellEnd"/>
      <w:r>
        <w:rPr>
          <w:rFonts w:ascii="Arial" w:hAnsi="Arial" w:cs="Arial"/>
          <w:sz w:val="22"/>
          <w:szCs w:val="22"/>
        </w:rPr>
        <w:t>z</w:t>
      </w:r>
      <w:proofErr w:type="spellStart"/>
      <w:r>
        <w:rPr>
          <w:rFonts w:ascii="Arial" w:hAnsi="Arial" w:cs="Arial"/>
          <w:sz w:val="22"/>
          <w:szCs w:val="22"/>
          <w:lang w:val="es-MX"/>
        </w:rPr>
        <w:t>ema</w:t>
      </w:r>
      <w:proofErr w:type="spellEnd"/>
      <w:r>
        <w:rPr>
          <w:rFonts w:ascii="Arial" w:hAnsi="Arial" w:cs="Arial"/>
          <w:sz w:val="22"/>
          <w:szCs w:val="22"/>
          <w:lang w:val="es-MX"/>
        </w:rPr>
        <w:t xml:space="preserve"> en los niños. </w:t>
      </w:r>
    </w:p>
    <w:p w:rsidR="00721485" w:rsidRDefault="00721485" w:rsidP="00721485">
      <w:pPr>
        <w:pStyle w:val="cuerpo"/>
        <w:spacing w:before="0" w:beforeAutospacing="0" w:after="0" w:afterAutospacing="0"/>
      </w:pPr>
      <w:r>
        <w:rPr>
          <w:rFonts w:ascii="Arial" w:hAnsi="Arial" w:cs="Arial"/>
          <w:sz w:val="22"/>
          <w:szCs w:val="22"/>
          <w:lang w:val="es-MX"/>
        </w:rPr>
        <w:t xml:space="preserve">50. Puede causar enfermedad cardiovascular. </w:t>
      </w:r>
    </w:p>
    <w:p w:rsidR="00721485" w:rsidRDefault="00721485" w:rsidP="00721485">
      <w:pPr>
        <w:pStyle w:val="cuerpo"/>
        <w:spacing w:before="0" w:beforeAutospacing="0" w:after="0" w:afterAutospacing="0"/>
      </w:pPr>
      <w:r>
        <w:rPr>
          <w:rFonts w:ascii="Arial" w:hAnsi="Arial" w:cs="Arial"/>
          <w:sz w:val="22"/>
          <w:szCs w:val="22"/>
          <w:lang w:val="es-MX"/>
        </w:rPr>
        <w:t xml:space="preserve">51. Puede dañar la estructura del ADN. </w:t>
      </w:r>
    </w:p>
    <w:p w:rsidR="00721485" w:rsidRDefault="00721485" w:rsidP="00721485">
      <w:pPr>
        <w:pStyle w:val="cuerpo"/>
        <w:spacing w:before="0" w:beforeAutospacing="0" w:after="0" w:afterAutospacing="0"/>
      </w:pPr>
      <w:r>
        <w:rPr>
          <w:rFonts w:ascii="Arial" w:hAnsi="Arial" w:cs="Arial"/>
          <w:sz w:val="22"/>
          <w:szCs w:val="22"/>
          <w:lang w:val="es-MX"/>
        </w:rPr>
        <w:t xml:space="preserve">52. Puede modificar la estructura de las proteínas. </w:t>
      </w:r>
    </w:p>
    <w:p w:rsidR="00721485" w:rsidRDefault="00721485" w:rsidP="00721485">
      <w:pPr>
        <w:pStyle w:val="cuerpo"/>
        <w:spacing w:before="0" w:beforeAutospacing="0" w:after="0" w:afterAutospacing="0"/>
      </w:pPr>
      <w:r>
        <w:rPr>
          <w:rFonts w:ascii="Arial" w:hAnsi="Arial" w:cs="Arial"/>
          <w:sz w:val="22"/>
          <w:szCs w:val="22"/>
          <w:lang w:val="es-MX"/>
        </w:rPr>
        <w:t xml:space="preserve">53. Puede hacer que nuestra piel envejezca, al cambiar la estructura del colágeno. </w:t>
      </w:r>
    </w:p>
    <w:p w:rsidR="00721485" w:rsidRDefault="00721485" w:rsidP="00721485">
      <w:pPr>
        <w:pStyle w:val="cuerpo"/>
        <w:spacing w:before="0" w:beforeAutospacing="0" w:after="0" w:afterAutospacing="0"/>
      </w:pPr>
      <w:r>
        <w:rPr>
          <w:rFonts w:ascii="Arial" w:hAnsi="Arial" w:cs="Arial"/>
          <w:sz w:val="22"/>
          <w:szCs w:val="22"/>
          <w:lang w:val="es-MX"/>
        </w:rPr>
        <w:t xml:space="preserve">54. Puede causar cataratas. </w:t>
      </w:r>
    </w:p>
    <w:p w:rsidR="00721485" w:rsidRDefault="00721485" w:rsidP="00721485">
      <w:pPr>
        <w:pStyle w:val="cuerpo"/>
        <w:spacing w:before="0" w:beforeAutospacing="0" w:after="0" w:afterAutospacing="0"/>
      </w:pPr>
      <w:r>
        <w:rPr>
          <w:rFonts w:ascii="Arial" w:hAnsi="Arial" w:cs="Arial"/>
          <w:sz w:val="22"/>
          <w:szCs w:val="22"/>
          <w:lang w:val="es-MX"/>
        </w:rPr>
        <w:t>55. Puede causar e</w:t>
      </w:r>
      <w:r>
        <w:rPr>
          <w:rFonts w:ascii="Arial" w:hAnsi="Arial" w:cs="Arial"/>
          <w:sz w:val="22"/>
          <w:szCs w:val="22"/>
        </w:rPr>
        <w:t>n</w:t>
      </w:r>
      <w:proofErr w:type="spellStart"/>
      <w:r>
        <w:rPr>
          <w:rFonts w:ascii="Arial" w:hAnsi="Arial" w:cs="Arial"/>
          <w:sz w:val="22"/>
          <w:szCs w:val="22"/>
          <w:lang w:val="es-MX"/>
        </w:rPr>
        <w:t>fisema</w:t>
      </w:r>
      <w:proofErr w:type="spellEnd"/>
      <w:r>
        <w:rPr>
          <w:rFonts w:ascii="Arial" w:hAnsi="Arial" w:cs="Arial"/>
          <w:sz w:val="22"/>
          <w:szCs w:val="22"/>
          <w:lang w:val="es-MX"/>
        </w:rPr>
        <w:t xml:space="preserve">. </w:t>
      </w:r>
    </w:p>
    <w:p w:rsidR="00721485" w:rsidRDefault="00721485" w:rsidP="00721485">
      <w:pPr>
        <w:pStyle w:val="cuerpo"/>
        <w:spacing w:before="0" w:beforeAutospacing="0" w:after="0" w:afterAutospacing="0"/>
      </w:pPr>
      <w:r>
        <w:rPr>
          <w:rFonts w:ascii="Arial" w:hAnsi="Arial" w:cs="Arial"/>
          <w:sz w:val="22"/>
          <w:szCs w:val="22"/>
          <w:lang w:val="es-MX"/>
        </w:rPr>
        <w:t xml:space="preserve">56. Puede causar ateroesclerosis. </w:t>
      </w:r>
    </w:p>
    <w:p w:rsidR="00721485" w:rsidRDefault="00721485" w:rsidP="00721485">
      <w:pPr>
        <w:pStyle w:val="cuerpo"/>
        <w:spacing w:before="0" w:beforeAutospacing="0" w:after="0" w:afterAutospacing="0"/>
      </w:pPr>
      <w:r>
        <w:rPr>
          <w:rFonts w:ascii="Arial" w:hAnsi="Arial" w:cs="Arial"/>
          <w:sz w:val="22"/>
          <w:szCs w:val="22"/>
          <w:lang w:val="es-MX"/>
        </w:rPr>
        <w:t xml:space="preserve">57. Puede promover la elevación de las proteínas de baja densidad. </w:t>
      </w:r>
    </w:p>
    <w:p w:rsidR="00721485" w:rsidRDefault="00721485" w:rsidP="00721485">
      <w:pPr>
        <w:pStyle w:val="cuerpo"/>
        <w:spacing w:before="0" w:beforeAutospacing="0" w:after="0" w:afterAutospacing="0"/>
      </w:pPr>
      <w:r>
        <w:rPr>
          <w:rFonts w:ascii="Arial" w:hAnsi="Arial" w:cs="Arial"/>
          <w:sz w:val="22"/>
          <w:szCs w:val="22"/>
          <w:lang w:val="es-MX"/>
        </w:rPr>
        <w:t xml:space="preserve">58. Puede formar radicales libres en la sangre. </w:t>
      </w:r>
    </w:p>
    <w:p w:rsidR="00721485" w:rsidRDefault="00721485" w:rsidP="00721485">
      <w:pPr>
        <w:pStyle w:val="cuerpo"/>
        <w:spacing w:before="0" w:beforeAutospacing="0" w:after="0" w:afterAutospacing="0"/>
      </w:pPr>
      <w:r>
        <w:rPr>
          <w:rFonts w:ascii="Arial" w:hAnsi="Arial" w:cs="Arial"/>
          <w:sz w:val="22"/>
          <w:szCs w:val="22"/>
          <w:lang w:val="es-MX"/>
        </w:rPr>
        <w:t xml:space="preserve">59. Disminuye la capacidad de funcionamiento de las enzimas. </w:t>
      </w:r>
    </w:p>
    <w:p w:rsidR="00721485" w:rsidRDefault="00721485" w:rsidP="00721485">
      <w:pPr>
        <w:pStyle w:val="cuerpo"/>
        <w:spacing w:before="0" w:beforeAutospacing="0" w:after="0" w:afterAutospacing="0"/>
      </w:pPr>
      <w:r>
        <w:rPr>
          <w:rFonts w:ascii="Arial" w:hAnsi="Arial" w:cs="Arial"/>
          <w:sz w:val="22"/>
          <w:szCs w:val="22"/>
          <w:lang w:val="es-MX"/>
        </w:rPr>
        <w:t xml:space="preserve">60. En los tejidos, el azúcar puede causar pérdida de elasticidad y función. </w:t>
      </w:r>
    </w:p>
    <w:p w:rsidR="00721485" w:rsidRDefault="00721485" w:rsidP="00721485">
      <w:pPr>
        <w:pStyle w:val="cuerpo"/>
        <w:spacing w:before="0" w:beforeAutospacing="0" w:after="0" w:afterAutospacing="0"/>
      </w:pPr>
      <w:r>
        <w:rPr>
          <w:rFonts w:ascii="Arial" w:hAnsi="Arial" w:cs="Arial"/>
          <w:sz w:val="22"/>
          <w:szCs w:val="22"/>
          <w:lang w:val="es-MX"/>
        </w:rPr>
        <w:t xml:space="preserve">61. Puede causar una alteración permanente en la manera en que las proteínas actúan en el cuerpo. </w:t>
      </w:r>
    </w:p>
    <w:p w:rsidR="00721485" w:rsidRDefault="00721485" w:rsidP="00721485">
      <w:pPr>
        <w:pStyle w:val="cuerpo"/>
        <w:spacing w:before="0" w:beforeAutospacing="0" w:after="0" w:afterAutospacing="0"/>
      </w:pPr>
      <w:r>
        <w:rPr>
          <w:rFonts w:ascii="Arial" w:hAnsi="Arial" w:cs="Arial"/>
          <w:sz w:val="22"/>
          <w:szCs w:val="22"/>
          <w:lang w:val="es-MX"/>
        </w:rPr>
        <w:t xml:space="preserve">62. Puede aumentar el tamaño del hígado, al hacer que las células hepáticas se dividan. </w:t>
      </w:r>
    </w:p>
    <w:p w:rsidR="00721485" w:rsidRDefault="00721485" w:rsidP="00721485">
      <w:pPr>
        <w:pStyle w:val="cuerpo"/>
        <w:spacing w:before="0" w:beforeAutospacing="0" w:after="0" w:afterAutospacing="0"/>
      </w:pPr>
      <w:r>
        <w:rPr>
          <w:rFonts w:ascii="Arial" w:hAnsi="Arial" w:cs="Arial"/>
          <w:sz w:val="22"/>
          <w:szCs w:val="22"/>
          <w:lang w:val="es-MX"/>
        </w:rPr>
        <w:t xml:space="preserve">63. Puede aumentar la cantidad de grasa en el hígado. </w:t>
      </w:r>
    </w:p>
    <w:p w:rsidR="00721485" w:rsidRDefault="00721485" w:rsidP="00721485">
      <w:pPr>
        <w:pStyle w:val="cuerpo"/>
        <w:spacing w:before="0" w:beforeAutospacing="0" w:after="0" w:afterAutospacing="0"/>
      </w:pPr>
      <w:r>
        <w:rPr>
          <w:rFonts w:ascii="Arial" w:hAnsi="Arial" w:cs="Arial"/>
          <w:sz w:val="22"/>
          <w:szCs w:val="22"/>
          <w:lang w:val="es-MX"/>
        </w:rPr>
        <w:t xml:space="preserve">64. Puede aumentar el tamaño de los riñones y producirles cambios patológicos. </w:t>
      </w:r>
    </w:p>
    <w:p w:rsidR="00721485" w:rsidRDefault="00721485" w:rsidP="00721485">
      <w:pPr>
        <w:pStyle w:val="cuerpo"/>
        <w:spacing w:before="0" w:beforeAutospacing="0" w:after="0" w:afterAutospacing="0"/>
      </w:pPr>
      <w:r>
        <w:rPr>
          <w:rFonts w:ascii="Arial" w:hAnsi="Arial" w:cs="Arial"/>
          <w:sz w:val="22"/>
          <w:szCs w:val="22"/>
          <w:lang w:val="es-MX"/>
        </w:rPr>
        <w:t xml:space="preserve">65. Puede dañar el páncreas. </w:t>
      </w:r>
    </w:p>
    <w:p w:rsidR="00721485" w:rsidRDefault="00721485" w:rsidP="00721485">
      <w:pPr>
        <w:pStyle w:val="cuerpo"/>
        <w:spacing w:before="0" w:beforeAutospacing="0" w:after="0" w:afterAutospacing="0"/>
      </w:pPr>
      <w:r>
        <w:rPr>
          <w:rFonts w:ascii="Arial" w:hAnsi="Arial" w:cs="Arial"/>
          <w:sz w:val="22"/>
          <w:szCs w:val="22"/>
          <w:lang w:val="es-MX"/>
        </w:rPr>
        <w:t xml:space="preserve">66. Puede aumentar la retención de líquidos del cuerpo. </w:t>
      </w:r>
    </w:p>
    <w:p w:rsidR="00721485" w:rsidRDefault="00721485" w:rsidP="00721485">
      <w:pPr>
        <w:pStyle w:val="cuerpo"/>
        <w:spacing w:before="0" w:beforeAutospacing="0" w:after="0" w:afterAutospacing="0"/>
      </w:pPr>
      <w:r>
        <w:rPr>
          <w:rFonts w:ascii="Arial" w:hAnsi="Arial" w:cs="Arial"/>
          <w:sz w:val="22"/>
          <w:szCs w:val="22"/>
          <w:lang w:val="es-MX"/>
        </w:rPr>
        <w:t xml:space="preserve">67. Es el principal causante de constipación. </w:t>
      </w:r>
    </w:p>
    <w:p w:rsidR="00721485" w:rsidRDefault="00721485" w:rsidP="00721485">
      <w:pPr>
        <w:pStyle w:val="cuerpo"/>
        <w:spacing w:before="0" w:beforeAutospacing="0" w:after="0" w:afterAutospacing="0"/>
      </w:pPr>
      <w:r>
        <w:rPr>
          <w:rFonts w:ascii="Arial" w:hAnsi="Arial" w:cs="Arial"/>
          <w:sz w:val="22"/>
          <w:szCs w:val="22"/>
          <w:lang w:val="es-MX"/>
        </w:rPr>
        <w:t xml:space="preserve">68. Puede causar miopía. </w:t>
      </w:r>
    </w:p>
    <w:p w:rsidR="00721485" w:rsidRDefault="00721485" w:rsidP="00721485">
      <w:pPr>
        <w:pStyle w:val="cuerpo"/>
        <w:spacing w:before="0" w:beforeAutospacing="0" w:after="0" w:afterAutospacing="0"/>
      </w:pPr>
      <w:r>
        <w:rPr>
          <w:rFonts w:ascii="Arial" w:hAnsi="Arial" w:cs="Arial"/>
          <w:sz w:val="22"/>
          <w:szCs w:val="22"/>
          <w:lang w:val="es-MX"/>
        </w:rPr>
        <w:t xml:space="preserve">69. Puede comprometer el recubrimiento de los capilares. </w:t>
      </w:r>
    </w:p>
    <w:p w:rsidR="00721485" w:rsidRDefault="00721485" w:rsidP="00721485">
      <w:pPr>
        <w:pStyle w:val="cuerpo"/>
        <w:spacing w:before="0" w:beforeAutospacing="0" w:after="0" w:afterAutospacing="0"/>
      </w:pPr>
      <w:r>
        <w:rPr>
          <w:rFonts w:ascii="Arial" w:hAnsi="Arial" w:cs="Arial"/>
          <w:sz w:val="22"/>
          <w:szCs w:val="22"/>
          <w:lang w:val="es-MX"/>
        </w:rPr>
        <w:t xml:space="preserve">70. Puede hacer que los tendones se vuelvan más quebradizos. </w:t>
      </w:r>
    </w:p>
    <w:p w:rsidR="00721485" w:rsidRDefault="00721485" w:rsidP="00721485">
      <w:pPr>
        <w:pStyle w:val="cuerpo"/>
        <w:spacing w:before="0" w:beforeAutospacing="0" w:after="0" w:afterAutospacing="0"/>
      </w:pPr>
      <w:r>
        <w:rPr>
          <w:rFonts w:ascii="Arial" w:hAnsi="Arial" w:cs="Arial"/>
          <w:sz w:val="22"/>
          <w:szCs w:val="22"/>
          <w:lang w:val="es-MX"/>
        </w:rPr>
        <w:t xml:space="preserve">71. Puede causar dolor de cabeza. </w:t>
      </w:r>
    </w:p>
    <w:p w:rsidR="00721485" w:rsidRDefault="00721485" w:rsidP="00721485">
      <w:pPr>
        <w:pStyle w:val="cuerpo"/>
        <w:spacing w:before="0" w:beforeAutospacing="0" w:after="0" w:afterAutospacing="0"/>
      </w:pPr>
      <w:r>
        <w:rPr>
          <w:rFonts w:ascii="Arial" w:hAnsi="Arial" w:cs="Arial"/>
          <w:sz w:val="22"/>
          <w:szCs w:val="22"/>
          <w:lang w:val="es-MX"/>
        </w:rPr>
        <w:t xml:space="preserve">72. Puede causar un estrés excesivo al páncreas. </w:t>
      </w:r>
    </w:p>
    <w:p w:rsidR="00721485" w:rsidRDefault="00721485" w:rsidP="00721485">
      <w:pPr>
        <w:pStyle w:val="cuerpo"/>
        <w:spacing w:before="0" w:beforeAutospacing="0" w:after="0" w:afterAutospacing="0"/>
      </w:pPr>
      <w:r>
        <w:rPr>
          <w:rFonts w:ascii="Arial" w:hAnsi="Arial" w:cs="Arial"/>
          <w:sz w:val="22"/>
          <w:szCs w:val="22"/>
          <w:lang w:val="es-MX"/>
        </w:rPr>
        <w:t xml:space="preserve">73. Puede tener un efecto negativo en las notas de los chicos en el colegio. </w:t>
      </w:r>
    </w:p>
    <w:p w:rsidR="00721485" w:rsidRDefault="00721485" w:rsidP="00721485">
      <w:pPr>
        <w:pStyle w:val="cuerpo"/>
        <w:spacing w:before="0" w:beforeAutospacing="0" w:after="0" w:afterAutospacing="0"/>
      </w:pPr>
      <w:r>
        <w:rPr>
          <w:rFonts w:ascii="Arial" w:hAnsi="Arial" w:cs="Arial"/>
          <w:sz w:val="22"/>
          <w:szCs w:val="22"/>
          <w:lang w:val="es-MX"/>
        </w:rPr>
        <w:t>74. Puede causar un aumento de las ondas delta, alfa y t</w:t>
      </w:r>
      <w:r>
        <w:rPr>
          <w:rFonts w:ascii="Arial" w:hAnsi="Arial" w:cs="Arial"/>
          <w:sz w:val="22"/>
          <w:szCs w:val="22"/>
        </w:rPr>
        <w:t>h</w:t>
      </w:r>
      <w:r>
        <w:rPr>
          <w:rFonts w:ascii="Arial" w:hAnsi="Arial" w:cs="Arial"/>
          <w:sz w:val="22"/>
          <w:szCs w:val="22"/>
          <w:lang w:val="es-MX"/>
        </w:rPr>
        <w:t xml:space="preserve">eta en el cerebro. </w:t>
      </w:r>
    </w:p>
    <w:p w:rsidR="00721485" w:rsidRDefault="00721485" w:rsidP="00721485">
      <w:pPr>
        <w:pStyle w:val="cuerpo"/>
        <w:spacing w:before="0" w:beforeAutospacing="0" w:after="0" w:afterAutospacing="0"/>
      </w:pPr>
      <w:r>
        <w:rPr>
          <w:rFonts w:ascii="Arial" w:hAnsi="Arial" w:cs="Arial"/>
          <w:sz w:val="22"/>
          <w:szCs w:val="22"/>
          <w:lang w:val="es-MX"/>
        </w:rPr>
        <w:t xml:space="preserve">75. Puede causar depresión. </w:t>
      </w:r>
    </w:p>
    <w:p w:rsidR="00721485" w:rsidRDefault="00721485" w:rsidP="00721485">
      <w:pPr>
        <w:pStyle w:val="cuerpo"/>
        <w:spacing w:before="0" w:beforeAutospacing="0" w:after="0" w:afterAutospacing="0"/>
      </w:pPr>
      <w:r>
        <w:rPr>
          <w:rFonts w:ascii="Arial" w:hAnsi="Arial" w:cs="Arial"/>
          <w:sz w:val="22"/>
          <w:szCs w:val="22"/>
          <w:lang w:val="es-MX"/>
        </w:rPr>
        <w:t xml:space="preserve">76. Aumenta el riesgo de cáncer de estómago. </w:t>
      </w:r>
    </w:p>
    <w:p w:rsidR="00721485" w:rsidRDefault="00721485" w:rsidP="00721485">
      <w:pPr>
        <w:pStyle w:val="cuerpo"/>
        <w:spacing w:before="0" w:beforeAutospacing="0" w:after="0" w:afterAutospacing="0"/>
      </w:pPr>
      <w:r>
        <w:rPr>
          <w:rFonts w:ascii="Arial" w:hAnsi="Arial" w:cs="Arial"/>
          <w:sz w:val="22"/>
          <w:szCs w:val="22"/>
          <w:lang w:val="es-MX"/>
        </w:rPr>
        <w:t xml:space="preserve">77. Puede causar dispepsia. </w:t>
      </w:r>
    </w:p>
    <w:p w:rsidR="00721485" w:rsidRDefault="00721485" w:rsidP="00721485">
      <w:pPr>
        <w:pStyle w:val="cuerpo"/>
        <w:spacing w:before="0" w:beforeAutospacing="0" w:after="0" w:afterAutospacing="0"/>
      </w:pPr>
      <w:r>
        <w:rPr>
          <w:rFonts w:ascii="Arial" w:hAnsi="Arial" w:cs="Arial"/>
          <w:sz w:val="22"/>
          <w:szCs w:val="22"/>
          <w:lang w:val="es-MX"/>
        </w:rPr>
        <w:t xml:space="preserve">78. Aumenta el riesgo de padecer gota. </w:t>
      </w:r>
    </w:p>
    <w:p w:rsidR="00721485" w:rsidRDefault="00721485" w:rsidP="00721485">
      <w:pPr>
        <w:pStyle w:val="cuerpo"/>
        <w:spacing w:before="0" w:beforeAutospacing="0" w:after="0" w:afterAutospacing="0"/>
      </w:pPr>
      <w:r>
        <w:rPr>
          <w:rFonts w:ascii="Arial" w:hAnsi="Arial" w:cs="Arial"/>
          <w:sz w:val="22"/>
          <w:szCs w:val="22"/>
          <w:lang w:val="es-MX"/>
        </w:rPr>
        <w:t xml:space="preserve">79. En un test de tolerancia oral a la glucosa, el azúcar aumenta los niveles de azúcar, en comparación a la ingestión de carbohidratos complejos. </w:t>
      </w:r>
    </w:p>
    <w:p w:rsidR="00721485" w:rsidRDefault="00721485" w:rsidP="00721485">
      <w:pPr>
        <w:pStyle w:val="cuerpo"/>
        <w:spacing w:before="0" w:beforeAutospacing="0" w:after="0" w:afterAutospacing="0"/>
      </w:pPr>
      <w:r>
        <w:rPr>
          <w:rFonts w:ascii="Arial" w:hAnsi="Arial" w:cs="Arial"/>
          <w:sz w:val="22"/>
          <w:szCs w:val="22"/>
          <w:lang w:val="es-MX"/>
        </w:rPr>
        <w:t xml:space="preserve">80. Puede aumentar las respuestas </w:t>
      </w:r>
      <w:proofErr w:type="spellStart"/>
      <w:r>
        <w:rPr>
          <w:rFonts w:ascii="Arial" w:hAnsi="Arial" w:cs="Arial"/>
          <w:sz w:val="22"/>
          <w:szCs w:val="22"/>
          <w:lang w:val="es-MX"/>
        </w:rPr>
        <w:t>insulínicas</w:t>
      </w:r>
      <w:proofErr w:type="spellEnd"/>
      <w:r>
        <w:rPr>
          <w:rFonts w:ascii="Arial" w:hAnsi="Arial" w:cs="Arial"/>
          <w:sz w:val="22"/>
          <w:szCs w:val="22"/>
          <w:lang w:val="es-MX"/>
        </w:rPr>
        <w:t xml:space="preserve"> en aquellos que consumen dietas altas en azúcar, comparados con quienes tienen dietas bajas en azúcar. </w:t>
      </w:r>
    </w:p>
    <w:p w:rsidR="00721485" w:rsidRDefault="00721485" w:rsidP="00721485">
      <w:pPr>
        <w:pStyle w:val="cuerpo"/>
        <w:spacing w:before="0" w:beforeAutospacing="0" w:after="0" w:afterAutospacing="0"/>
      </w:pPr>
      <w:r>
        <w:rPr>
          <w:rFonts w:ascii="Arial" w:hAnsi="Arial" w:cs="Arial"/>
          <w:sz w:val="22"/>
          <w:szCs w:val="22"/>
          <w:lang w:val="es-MX"/>
        </w:rPr>
        <w:t xml:space="preserve">81. Aumenta la fermentación bacteriana en el colon. </w:t>
      </w:r>
    </w:p>
    <w:p w:rsidR="00721485" w:rsidRDefault="00721485" w:rsidP="00721485">
      <w:pPr>
        <w:pStyle w:val="cuerpo"/>
        <w:spacing w:before="0" w:beforeAutospacing="0" w:after="0" w:afterAutospacing="0"/>
      </w:pPr>
      <w:r>
        <w:rPr>
          <w:rFonts w:ascii="Arial" w:hAnsi="Arial" w:cs="Arial"/>
          <w:sz w:val="22"/>
          <w:szCs w:val="22"/>
          <w:lang w:val="es-MX"/>
        </w:rPr>
        <w:t xml:space="preserve">82. Puede hacer que sea menos efectivo el funcionamiento de dos proteínas de la sangre, la albúmina y las lipoproteínas, lo que puede reducir la capacidad del cuerpo de procesar la grasa y el colesterol. </w:t>
      </w:r>
    </w:p>
    <w:p w:rsidR="00721485" w:rsidRDefault="00721485" w:rsidP="00721485">
      <w:pPr>
        <w:pStyle w:val="cuerpo"/>
        <w:spacing w:before="0" w:beforeAutospacing="0" w:after="0" w:afterAutospacing="0"/>
      </w:pPr>
      <w:r>
        <w:rPr>
          <w:rFonts w:ascii="Arial" w:hAnsi="Arial" w:cs="Arial"/>
          <w:sz w:val="22"/>
          <w:szCs w:val="22"/>
          <w:lang w:val="es-MX"/>
        </w:rPr>
        <w:t xml:space="preserve">83. Las personas con un alto consumo de azúcar tienen un mayor riesgo de sufrir la enfermedad de </w:t>
      </w:r>
      <w:proofErr w:type="spellStart"/>
      <w:r>
        <w:rPr>
          <w:rFonts w:ascii="Arial" w:hAnsi="Arial" w:cs="Arial"/>
          <w:sz w:val="22"/>
          <w:szCs w:val="22"/>
          <w:lang w:val="es-MX"/>
        </w:rPr>
        <w:t>Crohn</w:t>
      </w:r>
      <w:proofErr w:type="spellEnd"/>
      <w:r>
        <w:rPr>
          <w:rFonts w:ascii="Arial" w:hAnsi="Arial" w:cs="Arial"/>
          <w:sz w:val="22"/>
          <w:szCs w:val="22"/>
          <w:lang w:val="es-MX"/>
        </w:rPr>
        <w:t xml:space="preserve">. </w:t>
      </w:r>
    </w:p>
    <w:p w:rsidR="00721485" w:rsidRDefault="00721485" w:rsidP="00721485">
      <w:pPr>
        <w:pStyle w:val="cuerpo"/>
        <w:spacing w:before="0" w:beforeAutospacing="0" w:after="0" w:afterAutospacing="0"/>
      </w:pPr>
      <w:r>
        <w:rPr>
          <w:rFonts w:ascii="Arial" w:hAnsi="Arial" w:cs="Arial"/>
          <w:sz w:val="22"/>
          <w:szCs w:val="22"/>
          <w:lang w:val="es-MX"/>
        </w:rPr>
        <w:t xml:space="preserve">84. Puede causar adhesividad en las plaquetas. </w:t>
      </w:r>
    </w:p>
    <w:p w:rsidR="00721485" w:rsidRDefault="00721485" w:rsidP="00721485">
      <w:pPr>
        <w:pStyle w:val="cuerpo"/>
        <w:spacing w:before="0" w:beforeAutospacing="0" w:after="0" w:afterAutospacing="0"/>
      </w:pPr>
      <w:r>
        <w:rPr>
          <w:rFonts w:ascii="Arial" w:hAnsi="Arial" w:cs="Arial"/>
          <w:sz w:val="22"/>
          <w:szCs w:val="22"/>
          <w:lang w:val="es-MX"/>
        </w:rPr>
        <w:t xml:space="preserve">85. Puede causar desequilibrios hormonales. </w:t>
      </w:r>
    </w:p>
    <w:p w:rsidR="00721485" w:rsidRDefault="00721485" w:rsidP="00721485">
      <w:pPr>
        <w:pStyle w:val="cuerpo"/>
        <w:spacing w:before="0" w:beforeAutospacing="0" w:after="0" w:afterAutospacing="0"/>
      </w:pPr>
      <w:r>
        <w:rPr>
          <w:rFonts w:ascii="Arial" w:hAnsi="Arial" w:cs="Arial"/>
          <w:sz w:val="22"/>
          <w:szCs w:val="22"/>
          <w:lang w:val="es-MX"/>
        </w:rPr>
        <w:lastRenderedPageBreak/>
        <w:t xml:space="preserve">86. Puede llevar a la formación de cálculos renales. </w:t>
      </w:r>
    </w:p>
    <w:p w:rsidR="00721485" w:rsidRDefault="00721485" w:rsidP="00721485">
      <w:pPr>
        <w:pStyle w:val="cuerpo"/>
        <w:spacing w:before="0" w:beforeAutospacing="0" w:after="0" w:afterAutospacing="0"/>
      </w:pPr>
      <w:r>
        <w:rPr>
          <w:rFonts w:ascii="Arial" w:hAnsi="Arial" w:cs="Arial"/>
          <w:sz w:val="22"/>
          <w:szCs w:val="22"/>
          <w:lang w:val="es-MX"/>
        </w:rPr>
        <w:t xml:space="preserve">87. Puede hacer que el hipotálamo se vuelva altamente sensible a una gran variedad de estímulos. </w:t>
      </w:r>
    </w:p>
    <w:p w:rsidR="00721485" w:rsidRDefault="00721485" w:rsidP="00721485">
      <w:pPr>
        <w:pStyle w:val="cuerpo"/>
        <w:spacing w:before="0" w:beforeAutospacing="0" w:after="0" w:afterAutospacing="0"/>
      </w:pPr>
      <w:r>
        <w:rPr>
          <w:rFonts w:ascii="Arial" w:hAnsi="Arial" w:cs="Arial"/>
          <w:sz w:val="22"/>
          <w:szCs w:val="22"/>
          <w:lang w:val="es-MX"/>
        </w:rPr>
        <w:t xml:space="preserve">88. Puede causar mareos. </w:t>
      </w:r>
    </w:p>
    <w:p w:rsidR="00721485" w:rsidRDefault="00721485" w:rsidP="00721485">
      <w:pPr>
        <w:pStyle w:val="cuerpo"/>
        <w:spacing w:before="0" w:beforeAutospacing="0" w:after="0" w:afterAutospacing="0"/>
      </w:pPr>
      <w:r>
        <w:rPr>
          <w:rFonts w:ascii="Arial" w:hAnsi="Arial" w:cs="Arial"/>
          <w:sz w:val="22"/>
          <w:szCs w:val="22"/>
          <w:lang w:val="es-MX"/>
        </w:rPr>
        <w:t xml:space="preserve">89. Las dietas altas en azúcar aumentan considerablemente los niveles de insulina sérica. </w:t>
      </w:r>
    </w:p>
    <w:p w:rsidR="00721485" w:rsidRDefault="00721485" w:rsidP="00721485">
      <w:pPr>
        <w:pStyle w:val="cuerpo"/>
        <w:spacing w:before="0" w:beforeAutospacing="0" w:after="0" w:afterAutospacing="0"/>
      </w:pPr>
      <w:r>
        <w:rPr>
          <w:rFonts w:ascii="Arial" w:hAnsi="Arial" w:cs="Arial"/>
          <w:sz w:val="22"/>
          <w:szCs w:val="22"/>
          <w:lang w:val="es-MX"/>
        </w:rPr>
        <w:t xml:space="preserve">90. Las dietas altas en </w:t>
      </w:r>
      <w:proofErr w:type="spellStart"/>
      <w:r>
        <w:rPr>
          <w:rFonts w:ascii="Arial" w:hAnsi="Arial" w:cs="Arial"/>
          <w:sz w:val="22"/>
          <w:szCs w:val="22"/>
          <w:lang w:val="es-MX"/>
        </w:rPr>
        <w:t>sucrosa</w:t>
      </w:r>
      <w:proofErr w:type="spellEnd"/>
      <w:r>
        <w:rPr>
          <w:rFonts w:ascii="Arial" w:hAnsi="Arial" w:cs="Arial"/>
          <w:sz w:val="22"/>
          <w:szCs w:val="22"/>
          <w:lang w:val="es-MX"/>
        </w:rPr>
        <w:t xml:space="preserve"> aumentan considerablemente la adhesividad de las plaquetas en personas con enfermedad vascular periférica. </w:t>
      </w:r>
    </w:p>
    <w:p w:rsidR="00721485" w:rsidRDefault="00721485" w:rsidP="00721485">
      <w:pPr>
        <w:pStyle w:val="cuerpo"/>
        <w:spacing w:before="0" w:beforeAutospacing="0" w:after="0" w:afterAutospacing="0"/>
      </w:pPr>
      <w:r>
        <w:rPr>
          <w:rFonts w:ascii="Arial" w:hAnsi="Arial" w:cs="Arial"/>
          <w:sz w:val="22"/>
          <w:szCs w:val="22"/>
          <w:lang w:val="es-MX"/>
        </w:rPr>
        <w:t xml:space="preserve">91. Las dietas altas en azúcar pueden contribuir al cáncer de los pasajes biliares. </w:t>
      </w:r>
    </w:p>
    <w:p w:rsidR="00721485" w:rsidRDefault="00721485" w:rsidP="00721485">
      <w:pPr>
        <w:pStyle w:val="cuerpo"/>
        <w:spacing w:before="0" w:beforeAutospacing="0" w:after="0" w:afterAutospacing="0"/>
      </w:pPr>
      <w:r>
        <w:rPr>
          <w:rFonts w:ascii="Arial" w:hAnsi="Arial" w:cs="Arial"/>
          <w:sz w:val="22"/>
          <w:szCs w:val="22"/>
          <w:lang w:val="es-MX"/>
        </w:rPr>
        <w:t xml:space="preserve">92. Las dietas altas en azúcar tienden a disminuir los micronutrientes antioxidantes. </w:t>
      </w:r>
    </w:p>
    <w:p w:rsidR="00721485" w:rsidRDefault="00721485" w:rsidP="00721485">
      <w:pPr>
        <w:pStyle w:val="cuerpo"/>
        <w:spacing w:before="0" w:beforeAutospacing="0" w:after="0" w:afterAutospacing="0"/>
      </w:pPr>
      <w:r>
        <w:rPr>
          <w:rFonts w:ascii="Arial" w:hAnsi="Arial" w:cs="Arial"/>
          <w:sz w:val="22"/>
          <w:szCs w:val="22"/>
          <w:lang w:val="es-MX"/>
        </w:rPr>
        <w:t xml:space="preserve">93. En adolescentes embarazadas, un consumo alto de azúcar está asociado con el doble de riesgo de dar a luz a un niño por debajo del peso normal. </w:t>
      </w:r>
    </w:p>
    <w:p w:rsidR="00721485" w:rsidRDefault="00721485" w:rsidP="00721485">
      <w:pPr>
        <w:pStyle w:val="cuerpo"/>
        <w:spacing w:before="0" w:beforeAutospacing="0" w:after="0" w:afterAutospacing="0"/>
      </w:pPr>
      <w:r>
        <w:rPr>
          <w:rFonts w:ascii="Arial" w:hAnsi="Arial" w:cs="Arial"/>
          <w:sz w:val="22"/>
          <w:szCs w:val="22"/>
          <w:lang w:val="es-MX"/>
        </w:rPr>
        <w:t xml:space="preserve">94. El consumo elevado de azúcar puede llevar a una significativa disminución del tiempo de gestación en adolescentes embarazadas. </w:t>
      </w:r>
    </w:p>
    <w:p w:rsidR="00721485" w:rsidRDefault="00721485" w:rsidP="00721485">
      <w:pPr>
        <w:pStyle w:val="cuerpo"/>
        <w:spacing w:before="0" w:beforeAutospacing="0" w:after="0" w:afterAutospacing="0"/>
      </w:pPr>
      <w:r>
        <w:rPr>
          <w:rFonts w:ascii="Arial" w:hAnsi="Arial" w:cs="Arial"/>
          <w:sz w:val="22"/>
          <w:szCs w:val="22"/>
          <w:lang w:val="es-MX"/>
        </w:rPr>
        <w:t xml:space="preserve">95. Retarda el paso de los alimentos por el tracto gastrointestinal. </w:t>
      </w:r>
    </w:p>
    <w:p w:rsidR="00721485" w:rsidRDefault="00721485" w:rsidP="00721485">
      <w:pPr>
        <w:pStyle w:val="cuerpo"/>
        <w:spacing w:before="0" w:beforeAutospacing="0" w:after="0" w:afterAutospacing="0"/>
      </w:pPr>
      <w:r>
        <w:rPr>
          <w:rFonts w:ascii="Arial" w:hAnsi="Arial" w:cs="Arial"/>
          <w:sz w:val="22"/>
          <w:szCs w:val="22"/>
          <w:lang w:val="es-MX"/>
        </w:rPr>
        <w:t xml:space="preserve">96. Aumenta la concentración de bilis en la materia fecal y de bacterias enzimáticas en el colon. Esto puede modificar la bilis de tal forma que produzca componentes cancerígenos y cáncer de colon. </w:t>
      </w:r>
    </w:p>
    <w:p w:rsidR="00721485" w:rsidRDefault="00721485" w:rsidP="00721485">
      <w:pPr>
        <w:pStyle w:val="cuerpo"/>
        <w:spacing w:before="0" w:beforeAutospacing="0" w:after="0" w:afterAutospacing="0"/>
      </w:pPr>
      <w:r>
        <w:rPr>
          <w:rFonts w:ascii="Arial" w:hAnsi="Arial" w:cs="Arial"/>
          <w:sz w:val="22"/>
          <w:szCs w:val="22"/>
          <w:lang w:val="es-MX"/>
        </w:rPr>
        <w:t xml:space="preserve">97. Las dietas altas en azúcar pueden aumentar el nivel de glucosa en sangre en ayuno. </w:t>
      </w:r>
    </w:p>
    <w:p w:rsidR="00721485" w:rsidRDefault="00721485" w:rsidP="00721485">
      <w:pPr>
        <w:pStyle w:val="cuerpo"/>
        <w:spacing w:before="0" w:beforeAutospacing="0" w:after="0" w:afterAutospacing="0"/>
      </w:pPr>
      <w:r>
        <w:rPr>
          <w:rFonts w:ascii="Arial" w:hAnsi="Arial" w:cs="Arial"/>
          <w:sz w:val="22"/>
          <w:szCs w:val="22"/>
          <w:lang w:val="es-MX"/>
        </w:rPr>
        <w:t xml:space="preserve">98. Se combina con la </w:t>
      </w:r>
      <w:proofErr w:type="spellStart"/>
      <w:r>
        <w:rPr>
          <w:rFonts w:ascii="Arial" w:hAnsi="Arial" w:cs="Arial"/>
          <w:sz w:val="22"/>
          <w:szCs w:val="22"/>
          <w:lang w:val="es-MX"/>
        </w:rPr>
        <w:t>fosf</w:t>
      </w:r>
      <w:proofErr w:type="spellEnd"/>
      <w:r>
        <w:rPr>
          <w:rFonts w:ascii="Arial" w:hAnsi="Arial" w:cs="Arial"/>
          <w:sz w:val="22"/>
          <w:szCs w:val="22"/>
        </w:rPr>
        <w:t>a</w:t>
      </w:r>
      <w:r>
        <w:rPr>
          <w:rFonts w:ascii="Arial" w:hAnsi="Arial" w:cs="Arial"/>
          <w:sz w:val="22"/>
          <w:szCs w:val="22"/>
          <w:lang w:val="es-MX"/>
        </w:rPr>
        <w:t xml:space="preserve">tasa, una enzima, y la destruye, lo que hace que el proceso </w:t>
      </w:r>
      <w:proofErr w:type="gramStart"/>
      <w:r>
        <w:rPr>
          <w:rFonts w:ascii="Arial" w:hAnsi="Arial" w:cs="Arial"/>
          <w:sz w:val="22"/>
          <w:szCs w:val="22"/>
          <w:lang w:val="es-MX"/>
        </w:rPr>
        <w:t>digestivos</w:t>
      </w:r>
      <w:proofErr w:type="gramEnd"/>
      <w:r>
        <w:rPr>
          <w:rFonts w:ascii="Arial" w:hAnsi="Arial" w:cs="Arial"/>
          <w:sz w:val="22"/>
          <w:szCs w:val="22"/>
          <w:lang w:val="es-MX"/>
        </w:rPr>
        <w:t xml:space="preserve"> sea más dificultoso. </w:t>
      </w:r>
    </w:p>
    <w:p w:rsidR="00721485" w:rsidRDefault="00721485" w:rsidP="00721485">
      <w:pPr>
        <w:pStyle w:val="cuerpo"/>
        <w:spacing w:before="0" w:beforeAutospacing="0" w:after="0" w:afterAutospacing="0"/>
      </w:pPr>
      <w:r>
        <w:rPr>
          <w:rFonts w:ascii="Arial" w:hAnsi="Arial" w:cs="Arial"/>
          <w:sz w:val="22"/>
          <w:szCs w:val="22"/>
          <w:lang w:val="es-MX"/>
        </w:rPr>
        <w:t xml:space="preserve">99. Puede ser un factor de riesgo en el cáncer de vejiga. </w:t>
      </w:r>
    </w:p>
    <w:p w:rsidR="00721485" w:rsidRDefault="00721485" w:rsidP="00721485">
      <w:pPr>
        <w:pStyle w:val="cuerpo"/>
        <w:spacing w:before="0" w:beforeAutospacing="0" w:after="0" w:afterAutospacing="0"/>
      </w:pPr>
      <w:r>
        <w:rPr>
          <w:rFonts w:ascii="Arial" w:hAnsi="Arial" w:cs="Arial"/>
          <w:sz w:val="22"/>
          <w:szCs w:val="22"/>
          <w:lang w:val="es-MX"/>
        </w:rPr>
        <w:t xml:space="preserve">100. Es una sustancia adictiva. </w:t>
      </w:r>
    </w:p>
    <w:p w:rsidR="00721485" w:rsidRDefault="00721485" w:rsidP="00721485">
      <w:pPr>
        <w:pStyle w:val="cuerpo"/>
        <w:spacing w:before="0" w:beforeAutospacing="0" w:after="0" w:afterAutospacing="0"/>
      </w:pPr>
      <w:r>
        <w:rPr>
          <w:rFonts w:ascii="Arial" w:hAnsi="Arial" w:cs="Arial"/>
          <w:sz w:val="22"/>
          <w:szCs w:val="22"/>
          <w:lang w:val="es-MX"/>
        </w:rPr>
        <w:t xml:space="preserve">101. Puede intoxicar, igual que el alcohol. </w:t>
      </w:r>
    </w:p>
    <w:p w:rsidR="00721485" w:rsidRDefault="00721485" w:rsidP="00721485">
      <w:pPr>
        <w:pStyle w:val="cuerpo"/>
        <w:spacing w:before="0" w:beforeAutospacing="0" w:after="0" w:afterAutospacing="0"/>
      </w:pPr>
      <w:r>
        <w:rPr>
          <w:rFonts w:ascii="Arial" w:hAnsi="Arial" w:cs="Arial"/>
          <w:sz w:val="22"/>
          <w:szCs w:val="22"/>
          <w:lang w:val="es-MX"/>
        </w:rPr>
        <w:t xml:space="preserve">102. Puede empeorar el síndrome post-menstrual. </w:t>
      </w:r>
    </w:p>
    <w:p w:rsidR="00721485" w:rsidRDefault="00721485" w:rsidP="00721485">
      <w:pPr>
        <w:pStyle w:val="cuerpo"/>
        <w:spacing w:before="0" w:beforeAutospacing="0" w:after="0" w:afterAutospacing="0"/>
      </w:pPr>
      <w:r>
        <w:rPr>
          <w:rFonts w:ascii="Arial" w:hAnsi="Arial" w:cs="Arial"/>
          <w:sz w:val="22"/>
          <w:szCs w:val="22"/>
          <w:lang w:val="es-MX"/>
        </w:rPr>
        <w:t xml:space="preserve">103. Suprime los linfocitos. </w:t>
      </w:r>
    </w:p>
    <w:p w:rsidR="00721485" w:rsidRDefault="00721485" w:rsidP="00721485">
      <w:pPr>
        <w:pStyle w:val="cuerpo"/>
        <w:spacing w:before="0" w:beforeAutospacing="0" w:after="0" w:afterAutospacing="0"/>
      </w:pPr>
      <w:r>
        <w:rPr>
          <w:rFonts w:ascii="Arial" w:hAnsi="Arial" w:cs="Arial"/>
          <w:sz w:val="22"/>
          <w:szCs w:val="22"/>
          <w:lang w:val="es-MX"/>
        </w:rPr>
        <w:t xml:space="preserve">104. La disminución del consumo de azúcar puede llevar a una mayor estabilidad </w:t>
      </w:r>
    </w:p>
    <w:p w:rsidR="00721485" w:rsidRDefault="00721485" w:rsidP="00721485">
      <w:pPr>
        <w:pStyle w:val="cuerpo"/>
        <w:spacing w:before="0" w:beforeAutospacing="0" w:after="0" w:afterAutospacing="0"/>
      </w:pPr>
      <w:proofErr w:type="gramStart"/>
      <w:r>
        <w:rPr>
          <w:rFonts w:ascii="Arial" w:hAnsi="Arial" w:cs="Arial"/>
          <w:sz w:val="22"/>
          <w:szCs w:val="22"/>
          <w:lang w:val="es-MX"/>
        </w:rPr>
        <w:t>emocional</w:t>
      </w:r>
      <w:proofErr w:type="gramEnd"/>
      <w:r>
        <w:rPr>
          <w:rFonts w:ascii="Arial" w:hAnsi="Arial" w:cs="Arial"/>
          <w:sz w:val="22"/>
          <w:szCs w:val="22"/>
          <w:lang w:val="es-MX"/>
        </w:rPr>
        <w:t xml:space="preserve">. </w:t>
      </w:r>
    </w:p>
    <w:p w:rsidR="00721485" w:rsidRDefault="00721485" w:rsidP="00721485">
      <w:pPr>
        <w:pStyle w:val="cuerpo"/>
        <w:spacing w:before="0" w:beforeAutospacing="0" w:after="0" w:afterAutospacing="0"/>
      </w:pPr>
      <w:r>
        <w:rPr>
          <w:rFonts w:ascii="Arial" w:hAnsi="Arial" w:cs="Arial"/>
          <w:sz w:val="22"/>
          <w:szCs w:val="22"/>
          <w:lang w:val="es-MX"/>
        </w:rPr>
        <w:t xml:space="preserve">105. El cuerpo </w:t>
      </w:r>
      <w:proofErr w:type="spellStart"/>
      <w:r>
        <w:rPr>
          <w:rFonts w:ascii="Arial" w:hAnsi="Arial" w:cs="Arial"/>
          <w:sz w:val="22"/>
          <w:szCs w:val="22"/>
          <w:lang w:val="es-MX"/>
        </w:rPr>
        <w:t>tran</w:t>
      </w:r>
      <w:proofErr w:type="spellEnd"/>
      <w:r>
        <w:rPr>
          <w:rFonts w:ascii="Arial" w:hAnsi="Arial" w:cs="Arial"/>
          <w:sz w:val="22"/>
          <w:szCs w:val="22"/>
        </w:rPr>
        <w:t>s</w:t>
      </w:r>
      <w:r>
        <w:rPr>
          <w:rFonts w:ascii="Arial" w:hAnsi="Arial" w:cs="Arial"/>
          <w:sz w:val="22"/>
          <w:szCs w:val="22"/>
          <w:lang w:val="es-MX"/>
        </w:rPr>
        <w:t xml:space="preserve">forma el azúcar en grasa de 2 a 5 veces más que cuando consumimos almidones. </w:t>
      </w:r>
    </w:p>
    <w:p w:rsidR="00721485" w:rsidRDefault="00721485" w:rsidP="00721485">
      <w:pPr>
        <w:pStyle w:val="cuerpo"/>
        <w:spacing w:before="0" w:beforeAutospacing="0" w:after="0" w:afterAutospacing="0"/>
      </w:pPr>
      <w:r>
        <w:rPr>
          <w:rFonts w:ascii="Arial" w:hAnsi="Arial" w:cs="Arial"/>
          <w:sz w:val="22"/>
          <w:szCs w:val="22"/>
          <w:lang w:val="es-MX"/>
        </w:rPr>
        <w:t xml:space="preserve">106. La rápida absorción de la glucosa promueve una ingesta excesiva en personas </w:t>
      </w:r>
    </w:p>
    <w:p w:rsidR="00721485" w:rsidRDefault="00721485" w:rsidP="00721485">
      <w:pPr>
        <w:pStyle w:val="cuerpo"/>
        <w:spacing w:before="0" w:beforeAutospacing="0" w:after="0" w:afterAutospacing="0"/>
      </w:pPr>
      <w:proofErr w:type="gramStart"/>
      <w:r>
        <w:rPr>
          <w:rFonts w:ascii="Arial" w:hAnsi="Arial" w:cs="Arial"/>
          <w:sz w:val="22"/>
          <w:szCs w:val="22"/>
          <w:lang w:val="es-MX"/>
        </w:rPr>
        <w:t>obesas</w:t>
      </w:r>
      <w:proofErr w:type="gramEnd"/>
      <w:r>
        <w:rPr>
          <w:rFonts w:ascii="Arial" w:hAnsi="Arial" w:cs="Arial"/>
          <w:sz w:val="22"/>
          <w:szCs w:val="22"/>
          <w:lang w:val="es-MX"/>
        </w:rPr>
        <w:t xml:space="preserve">. </w:t>
      </w:r>
    </w:p>
    <w:p w:rsidR="00721485" w:rsidRDefault="00721485" w:rsidP="00721485">
      <w:pPr>
        <w:pStyle w:val="cuerpo"/>
        <w:spacing w:before="0" w:beforeAutospacing="0" w:after="0" w:afterAutospacing="0"/>
      </w:pPr>
      <w:r>
        <w:rPr>
          <w:rFonts w:ascii="Arial" w:hAnsi="Arial" w:cs="Arial"/>
          <w:sz w:val="22"/>
          <w:szCs w:val="22"/>
          <w:lang w:val="es-MX"/>
        </w:rPr>
        <w:t xml:space="preserve">107. Puede empeorar los síntomas de niños con desorden de déficit de atención. </w:t>
      </w:r>
    </w:p>
    <w:p w:rsidR="00721485" w:rsidRDefault="00721485" w:rsidP="00721485">
      <w:pPr>
        <w:pStyle w:val="cuerpo"/>
        <w:spacing w:before="0" w:beforeAutospacing="0" w:after="0" w:afterAutospacing="0"/>
      </w:pPr>
      <w:r>
        <w:rPr>
          <w:rFonts w:ascii="Arial" w:hAnsi="Arial" w:cs="Arial"/>
          <w:sz w:val="22"/>
          <w:szCs w:val="22"/>
          <w:lang w:val="es-MX"/>
        </w:rPr>
        <w:t xml:space="preserve">108. Afecta adversamente la composición de electrolitos de la orina. </w:t>
      </w:r>
    </w:p>
    <w:p w:rsidR="00721485" w:rsidRDefault="00721485" w:rsidP="00721485">
      <w:pPr>
        <w:pStyle w:val="cuerpo"/>
        <w:spacing w:before="0" w:beforeAutospacing="0" w:after="0" w:afterAutospacing="0"/>
      </w:pPr>
      <w:r>
        <w:rPr>
          <w:rFonts w:ascii="Arial" w:hAnsi="Arial" w:cs="Arial"/>
          <w:sz w:val="22"/>
          <w:szCs w:val="22"/>
          <w:lang w:val="es-MX"/>
        </w:rPr>
        <w:t xml:space="preserve">109. Puede enlentecer la capacidad de funcionamiento de las glándulas adrenales. </w:t>
      </w:r>
    </w:p>
    <w:p w:rsidR="00721485" w:rsidRDefault="00721485" w:rsidP="00721485">
      <w:pPr>
        <w:pStyle w:val="cuerpo"/>
        <w:spacing w:before="0" w:beforeAutospacing="0" w:after="0" w:afterAutospacing="0"/>
      </w:pPr>
      <w:r>
        <w:rPr>
          <w:rFonts w:ascii="Arial" w:hAnsi="Arial" w:cs="Arial"/>
          <w:sz w:val="22"/>
          <w:szCs w:val="22"/>
          <w:lang w:val="es-MX"/>
        </w:rPr>
        <w:t xml:space="preserve">110. Tiene el potencial de inducir procesos metabólicos anormales en una persona </w:t>
      </w:r>
    </w:p>
    <w:p w:rsidR="00721485" w:rsidRDefault="00721485" w:rsidP="00721485">
      <w:pPr>
        <w:pStyle w:val="cuerpo"/>
        <w:spacing w:before="0" w:beforeAutospacing="0" w:after="0" w:afterAutospacing="0"/>
      </w:pPr>
      <w:proofErr w:type="gramStart"/>
      <w:r>
        <w:rPr>
          <w:rFonts w:ascii="Arial" w:hAnsi="Arial" w:cs="Arial"/>
          <w:sz w:val="22"/>
          <w:szCs w:val="22"/>
          <w:lang w:val="es-MX"/>
        </w:rPr>
        <w:t>sana</w:t>
      </w:r>
      <w:proofErr w:type="gramEnd"/>
      <w:r>
        <w:rPr>
          <w:rFonts w:ascii="Arial" w:hAnsi="Arial" w:cs="Arial"/>
          <w:sz w:val="22"/>
          <w:szCs w:val="22"/>
          <w:lang w:val="es-MX"/>
        </w:rPr>
        <w:t xml:space="preserve"> e inducir enfermedades degenerativas crónicas. </w:t>
      </w:r>
    </w:p>
    <w:p w:rsidR="00721485" w:rsidRDefault="00721485" w:rsidP="00721485">
      <w:pPr>
        <w:pStyle w:val="cuerpo"/>
        <w:spacing w:before="0" w:beforeAutospacing="0" w:after="0" w:afterAutospacing="0"/>
      </w:pPr>
      <w:r>
        <w:rPr>
          <w:rFonts w:ascii="Arial" w:hAnsi="Arial" w:cs="Arial"/>
          <w:sz w:val="22"/>
          <w:szCs w:val="22"/>
          <w:lang w:val="es-MX"/>
        </w:rPr>
        <w:t>111. Las adolescentes con dietas altas en azúcar tienen un mayor riesgo de dar a luz bebés</w:t>
      </w:r>
      <w:r>
        <w:t xml:space="preserve"> </w:t>
      </w:r>
      <w:r>
        <w:rPr>
          <w:rFonts w:ascii="Arial" w:hAnsi="Arial" w:cs="Arial"/>
          <w:sz w:val="22"/>
          <w:szCs w:val="22"/>
          <w:lang w:val="es-MX"/>
        </w:rPr>
        <w:t xml:space="preserve">por debajo del tamaño normal. </w:t>
      </w:r>
    </w:p>
    <w:p w:rsidR="00721485" w:rsidRDefault="00721485" w:rsidP="00721485">
      <w:pPr>
        <w:pStyle w:val="cuerpo"/>
        <w:spacing w:before="0" w:beforeAutospacing="0" w:after="0" w:afterAutospacing="0"/>
      </w:pPr>
      <w:r>
        <w:rPr>
          <w:rFonts w:ascii="Arial" w:hAnsi="Arial" w:cs="Arial"/>
          <w:sz w:val="22"/>
          <w:szCs w:val="22"/>
          <w:lang w:val="es-MX"/>
        </w:rPr>
        <w:t xml:space="preserve">112. El alto consumo de azúcar podría ser un importante factor de riesgo en la aparición de cáncer de pulmón. </w:t>
      </w:r>
    </w:p>
    <w:p w:rsidR="00721485" w:rsidRDefault="00721485" w:rsidP="00721485">
      <w:pPr>
        <w:pStyle w:val="cuerpo"/>
        <w:spacing w:before="0" w:beforeAutospacing="0" w:after="0" w:afterAutospacing="0"/>
      </w:pPr>
      <w:r>
        <w:rPr>
          <w:rFonts w:ascii="Arial" w:hAnsi="Arial" w:cs="Arial"/>
          <w:sz w:val="22"/>
          <w:szCs w:val="22"/>
          <w:lang w:val="es-MX"/>
        </w:rPr>
        <w:t xml:space="preserve">113. Aumenta el riesgo de poliomielitis. </w:t>
      </w:r>
    </w:p>
    <w:p w:rsidR="00721485" w:rsidRDefault="00721485" w:rsidP="00721485">
      <w:pPr>
        <w:pStyle w:val="cuerpo"/>
        <w:spacing w:before="0" w:beforeAutospacing="0" w:after="0" w:afterAutospacing="0"/>
      </w:pPr>
      <w:r>
        <w:rPr>
          <w:rFonts w:ascii="Arial" w:hAnsi="Arial" w:cs="Arial"/>
          <w:sz w:val="22"/>
          <w:szCs w:val="22"/>
          <w:lang w:val="es-MX"/>
        </w:rPr>
        <w:t xml:space="preserve">114. Un elevado consumo de azúcar puede causar ataques de epilepsia. </w:t>
      </w:r>
    </w:p>
    <w:p w:rsidR="00721485" w:rsidRDefault="00721485" w:rsidP="00721485">
      <w:pPr>
        <w:pStyle w:val="cuerpo"/>
        <w:spacing w:before="0" w:beforeAutospacing="0" w:after="0" w:afterAutospacing="0"/>
      </w:pPr>
      <w:r>
        <w:rPr>
          <w:rFonts w:ascii="Arial" w:hAnsi="Arial" w:cs="Arial"/>
          <w:sz w:val="22"/>
          <w:szCs w:val="22"/>
          <w:lang w:val="es-MX"/>
        </w:rPr>
        <w:t xml:space="preserve">115. Es una sustancia adictiva. </w:t>
      </w:r>
    </w:p>
    <w:p w:rsidR="00721485" w:rsidRDefault="00721485" w:rsidP="00721485">
      <w:pPr>
        <w:pStyle w:val="cuerpo"/>
        <w:spacing w:before="0" w:beforeAutospacing="0" w:after="0" w:afterAutospacing="0"/>
      </w:pPr>
      <w:r>
        <w:rPr>
          <w:rFonts w:ascii="Arial" w:hAnsi="Arial" w:cs="Arial"/>
          <w:sz w:val="22"/>
          <w:szCs w:val="22"/>
          <w:lang w:val="es-MX"/>
        </w:rPr>
        <w:t xml:space="preserve">116. Terapia Intensiva: limitar el azúcar salva vidas. </w:t>
      </w:r>
    </w:p>
    <w:p w:rsidR="00721485" w:rsidRDefault="00721485" w:rsidP="00721485">
      <w:pPr>
        <w:pStyle w:val="cuerpo"/>
        <w:spacing w:before="0" w:beforeAutospacing="0" w:after="0" w:afterAutospacing="0"/>
      </w:pPr>
      <w:r>
        <w:rPr>
          <w:rFonts w:ascii="Arial" w:hAnsi="Arial" w:cs="Arial"/>
          <w:sz w:val="22"/>
          <w:szCs w:val="22"/>
          <w:lang w:val="es-MX"/>
        </w:rPr>
        <w:t xml:space="preserve">117. El azúcar alimenta al cáncer. </w:t>
      </w:r>
    </w:p>
    <w:p w:rsidR="00721485" w:rsidRDefault="00721485" w:rsidP="00721485">
      <w:pPr>
        <w:pStyle w:val="cuerpo"/>
        <w:spacing w:before="0" w:beforeAutospacing="0" w:after="0" w:afterAutospacing="0"/>
      </w:pPr>
      <w:r>
        <w:rPr>
          <w:rFonts w:ascii="Arial" w:hAnsi="Arial" w:cs="Arial"/>
          <w:sz w:val="22"/>
          <w:szCs w:val="22"/>
          <w:lang w:val="es-MX"/>
        </w:rPr>
        <w:t xml:space="preserve">118. Causa alta presión sanguínea en personas obesas. </w:t>
      </w:r>
    </w:p>
    <w:p w:rsidR="00721485" w:rsidRDefault="00721485" w:rsidP="00721485">
      <w:pPr>
        <w:pStyle w:val="cuerpo"/>
        <w:spacing w:before="0" w:beforeAutospacing="0" w:after="0" w:afterAutospacing="0"/>
      </w:pPr>
      <w:r>
        <w:rPr>
          <w:rFonts w:ascii="Arial" w:hAnsi="Arial" w:cs="Arial"/>
          <w:sz w:val="22"/>
          <w:szCs w:val="22"/>
          <w:lang w:val="es-MX"/>
        </w:rPr>
        <w:t xml:space="preserve">119. La alimentación intravenosa de agua azucarada puede cortar el suministro de </w:t>
      </w:r>
    </w:p>
    <w:p w:rsidR="00721485" w:rsidRDefault="00721485" w:rsidP="00721485">
      <w:pPr>
        <w:pStyle w:val="cuerpo"/>
        <w:spacing w:before="0" w:beforeAutospacing="0" w:after="0" w:afterAutospacing="0"/>
      </w:pPr>
      <w:proofErr w:type="gramStart"/>
      <w:r>
        <w:rPr>
          <w:rFonts w:ascii="Arial" w:hAnsi="Arial" w:cs="Arial"/>
          <w:sz w:val="22"/>
          <w:szCs w:val="22"/>
          <w:lang w:val="es-MX"/>
        </w:rPr>
        <w:t>oxígeno</w:t>
      </w:r>
      <w:proofErr w:type="gramEnd"/>
      <w:r>
        <w:rPr>
          <w:rFonts w:ascii="Arial" w:hAnsi="Arial" w:cs="Arial"/>
          <w:sz w:val="22"/>
          <w:szCs w:val="22"/>
          <w:lang w:val="es-MX"/>
        </w:rPr>
        <w:t xml:space="preserve"> al cerebro. </w:t>
      </w:r>
    </w:p>
    <w:p w:rsidR="00721485" w:rsidRDefault="00721485" w:rsidP="00721485">
      <w:pPr>
        <w:pStyle w:val="cuerpo"/>
        <w:spacing w:before="0" w:beforeAutospacing="0" w:after="0" w:afterAutospacing="0"/>
      </w:pPr>
      <w:r>
        <w:rPr>
          <w:rFonts w:ascii="Arial" w:hAnsi="Arial" w:cs="Arial"/>
          <w:sz w:val="22"/>
          <w:szCs w:val="22"/>
          <w:lang w:val="es-MX"/>
        </w:rPr>
        <w:t xml:space="preserve">120. Aumenta el nivel de estradiol (la forma más potente de estrógeno natural) en los </w:t>
      </w:r>
    </w:p>
    <w:p w:rsidR="00721485" w:rsidRDefault="00721485" w:rsidP="00721485">
      <w:pPr>
        <w:pStyle w:val="cuerpo"/>
        <w:spacing w:before="0" w:beforeAutospacing="0" w:after="0" w:afterAutospacing="0"/>
      </w:pPr>
      <w:proofErr w:type="gramStart"/>
      <w:r>
        <w:rPr>
          <w:rFonts w:ascii="Arial" w:hAnsi="Arial" w:cs="Arial"/>
          <w:sz w:val="22"/>
          <w:szCs w:val="22"/>
          <w:lang w:val="es-MX"/>
        </w:rPr>
        <w:t>hombres</w:t>
      </w:r>
      <w:proofErr w:type="gramEnd"/>
      <w:r>
        <w:rPr>
          <w:rFonts w:ascii="Arial" w:hAnsi="Arial" w:cs="Arial"/>
          <w:sz w:val="22"/>
          <w:szCs w:val="22"/>
          <w:lang w:val="es-MX"/>
        </w:rPr>
        <w:t xml:space="preserve">. </w:t>
      </w:r>
    </w:p>
    <w:p w:rsidR="00721485" w:rsidRDefault="00721485" w:rsidP="00721485">
      <w:pPr>
        <w:pStyle w:val="cuerpo"/>
        <w:spacing w:before="0" w:beforeAutospacing="0" w:after="0" w:afterAutospacing="0"/>
      </w:pPr>
      <w:r>
        <w:rPr>
          <w:rFonts w:ascii="Arial" w:hAnsi="Arial" w:cs="Arial"/>
          <w:sz w:val="22"/>
          <w:szCs w:val="22"/>
          <w:lang w:val="es-MX"/>
        </w:rPr>
        <w:t xml:space="preserve">121. Puede disminuir el nivel de vitamina E en sangre. </w:t>
      </w:r>
    </w:p>
    <w:p w:rsidR="00721485" w:rsidRDefault="00721485" w:rsidP="00721485">
      <w:pPr>
        <w:pStyle w:val="cuerpo"/>
        <w:spacing w:before="0" w:beforeAutospacing="0" w:after="0" w:afterAutospacing="0"/>
      </w:pPr>
      <w:r>
        <w:rPr>
          <w:rFonts w:ascii="Arial" w:hAnsi="Arial" w:cs="Arial"/>
          <w:sz w:val="22"/>
          <w:szCs w:val="22"/>
          <w:lang w:val="es-MX"/>
        </w:rPr>
        <w:t xml:space="preserve">122. Puede formar radicales libres en el torrente sanguíneo. </w:t>
      </w:r>
    </w:p>
    <w:p w:rsidR="00721485" w:rsidRDefault="00721485" w:rsidP="00721485">
      <w:pPr>
        <w:pStyle w:val="cuerpo"/>
        <w:spacing w:before="0" w:beforeAutospacing="0" w:after="0" w:afterAutospacing="0"/>
      </w:pPr>
      <w:r>
        <w:rPr>
          <w:rFonts w:ascii="Arial" w:hAnsi="Arial" w:cs="Arial"/>
          <w:sz w:val="22"/>
          <w:szCs w:val="22"/>
          <w:lang w:val="es-MX"/>
        </w:rPr>
        <w:t xml:space="preserve">123. Contribuye al mal de Alzheimer. </w:t>
      </w:r>
    </w:p>
    <w:p w:rsidR="00721485" w:rsidRDefault="00721485" w:rsidP="00721485">
      <w:pPr>
        <w:pStyle w:val="cuerpo"/>
        <w:spacing w:before="0" w:beforeAutospacing="0" w:after="0" w:afterAutospacing="0"/>
      </w:pPr>
      <w:r>
        <w:rPr>
          <w:rFonts w:ascii="Arial" w:hAnsi="Arial" w:cs="Arial"/>
          <w:sz w:val="22"/>
          <w:szCs w:val="22"/>
          <w:lang w:val="es-MX"/>
        </w:rPr>
        <w:lastRenderedPageBreak/>
        <w:t xml:space="preserve">124. Alimenta las células cancerosas. </w:t>
      </w:r>
    </w:p>
    <w:p w:rsidR="00721485" w:rsidRDefault="00721485" w:rsidP="00721485">
      <w:pPr>
        <w:pStyle w:val="cuerpo"/>
        <w:spacing w:before="0" w:beforeAutospacing="0" w:after="0" w:afterAutospacing="0"/>
      </w:pPr>
      <w:r>
        <w:rPr>
          <w:rFonts w:ascii="Arial" w:hAnsi="Arial" w:cs="Arial"/>
          <w:sz w:val="22"/>
          <w:szCs w:val="22"/>
          <w:lang w:val="es-MX"/>
        </w:rPr>
        <w:t xml:space="preserve">125. Darle azúcar a los bebés prematuros causa con frecuencia alta presión sanguínea, lo que hace que pierdan agua, azúcar, y sales a través de la orina. Esto los pone en riesgo de deshidratación y de desequilibrios en los electrolitos. </w:t>
      </w:r>
    </w:p>
    <w:p w:rsidR="00721485" w:rsidRDefault="00721485" w:rsidP="00721485">
      <w:pPr>
        <w:pStyle w:val="cuerpo"/>
        <w:spacing w:before="0" w:beforeAutospacing="0" w:after="0" w:afterAutospacing="0"/>
      </w:pPr>
      <w:r>
        <w:rPr>
          <w:rFonts w:ascii="Arial" w:hAnsi="Arial" w:cs="Arial"/>
          <w:sz w:val="22"/>
          <w:szCs w:val="22"/>
          <w:lang w:val="es-MX"/>
        </w:rPr>
        <w:t xml:space="preserve">126. Darle azúcar a los bebés prematuros también puede influir el nivel de dióxido de </w:t>
      </w:r>
    </w:p>
    <w:p w:rsidR="00721485" w:rsidRDefault="00721485" w:rsidP="00721485">
      <w:pPr>
        <w:pStyle w:val="cuerpo"/>
        <w:spacing w:before="0" w:beforeAutospacing="0" w:after="0" w:afterAutospacing="0"/>
      </w:pPr>
      <w:proofErr w:type="gramStart"/>
      <w:r>
        <w:rPr>
          <w:rFonts w:ascii="Arial" w:hAnsi="Arial" w:cs="Arial"/>
          <w:sz w:val="22"/>
          <w:szCs w:val="22"/>
          <w:lang w:val="es-MX"/>
        </w:rPr>
        <w:t>carbono</w:t>
      </w:r>
      <w:proofErr w:type="gramEnd"/>
      <w:r>
        <w:rPr>
          <w:rFonts w:ascii="Arial" w:hAnsi="Arial" w:cs="Arial"/>
          <w:sz w:val="22"/>
          <w:szCs w:val="22"/>
          <w:lang w:val="es-MX"/>
        </w:rPr>
        <w:t xml:space="preserve"> que producen, exacerbando problemas en quienes padecen desórdenes de </w:t>
      </w:r>
      <w:r>
        <w:t xml:space="preserve"> </w:t>
      </w:r>
      <w:r>
        <w:rPr>
          <w:rFonts w:ascii="Arial" w:hAnsi="Arial" w:cs="Arial"/>
          <w:sz w:val="22"/>
          <w:szCs w:val="22"/>
          <w:lang w:val="es-MX"/>
        </w:rPr>
        <w:t xml:space="preserve">los pulmones. </w:t>
      </w:r>
    </w:p>
    <w:p w:rsidR="00721485" w:rsidRDefault="00721485" w:rsidP="00721485">
      <w:pPr>
        <w:pStyle w:val="cuerpo"/>
        <w:spacing w:before="0" w:beforeAutospacing="0" w:after="0" w:afterAutospacing="0"/>
      </w:pPr>
      <w:r>
        <w:rPr>
          <w:rFonts w:ascii="Arial" w:hAnsi="Arial" w:cs="Arial"/>
          <w:sz w:val="22"/>
          <w:szCs w:val="22"/>
          <w:lang w:val="es-MX"/>
        </w:rPr>
        <w:t xml:space="preserve">127. El exceso de azúcar está vinculado con ser corto de vista. </w:t>
      </w:r>
    </w:p>
    <w:p w:rsidR="00721485" w:rsidRDefault="00721485" w:rsidP="00721485">
      <w:pPr>
        <w:pStyle w:val="cuerpo"/>
        <w:spacing w:before="0" w:beforeAutospacing="0" w:after="0" w:afterAutospacing="0"/>
        <w:rPr>
          <w:rFonts w:ascii="Arial" w:hAnsi="Arial" w:cs="Arial"/>
          <w:b/>
          <w:bCs/>
          <w:sz w:val="22"/>
          <w:szCs w:val="22"/>
        </w:rPr>
      </w:pPr>
    </w:p>
    <w:p w:rsidR="00721485" w:rsidRDefault="00721485" w:rsidP="00721485">
      <w:pPr>
        <w:pStyle w:val="cuerpo"/>
        <w:spacing w:before="0" w:beforeAutospacing="0" w:after="0" w:afterAutospacing="0"/>
        <w:rPr>
          <w:rFonts w:ascii="Arial" w:hAnsi="Arial" w:cs="Arial"/>
          <w:b/>
          <w:bCs/>
          <w:sz w:val="20"/>
          <w:szCs w:val="20"/>
        </w:rPr>
      </w:pPr>
      <w:r w:rsidRPr="00721485">
        <w:rPr>
          <w:rFonts w:ascii="Arial" w:hAnsi="Arial" w:cs="Arial"/>
          <w:b/>
          <w:bCs/>
          <w:sz w:val="20"/>
          <w:szCs w:val="20"/>
        </w:rPr>
        <w:t>Referencias</w:t>
      </w:r>
    </w:p>
    <w:p w:rsidR="00721485" w:rsidRPr="00721485" w:rsidRDefault="00721485" w:rsidP="00721485">
      <w:pPr>
        <w:pStyle w:val="cuerpo"/>
        <w:spacing w:before="0" w:beforeAutospacing="0" w:after="0" w:afterAutospacing="0"/>
        <w:rPr>
          <w:sz w:val="20"/>
          <w:szCs w:val="20"/>
        </w:rPr>
      </w:pP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rPr>
        <w:t xml:space="preserve">1. </w:t>
      </w:r>
      <w:proofErr w:type="spellStart"/>
      <w:r w:rsidRPr="00721485">
        <w:rPr>
          <w:rFonts w:ascii="Arial" w:hAnsi="Arial" w:cs="Arial"/>
          <w:sz w:val="18"/>
          <w:szCs w:val="18"/>
        </w:rPr>
        <w:t>Sanchez</w:t>
      </w:r>
      <w:proofErr w:type="spellEnd"/>
      <w:r w:rsidRPr="00721485">
        <w:rPr>
          <w:rFonts w:ascii="Arial" w:hAnsi="Arial" w:cs="Arial"/>
          <w:sz w:val="18"/>
          <w:szCs w:val="18"/>
        </w:rPr>
        <w:t xml:space="preserve">, A., et al. </w:t>
      </w:r>
      <w:r w:rsidRPr="00721485">
        <w:rPr>
          <w:rFonts w:ascii="Arial" w:hAnsi="Arial" w:cs="Arial"/>
          <w:sz w:val="18"/>
          <w:szCs w:val="18"/>
          <w:lang w:val="en-GB"/>
        </w:rPr>
        <w:t xml:space="preserve">"Role of Sugars in Human </w:t>
      </w:r>
      <w:proofErr w:type="spellStart"/>
      <w:r w:rsidRPr="00721485">
        <w:rPr>
          <w:rFonts w:ascii="Arial" w:hAnsi="Arial" w:cs="Arial"/>
          <w:sz w:val="18"/>
          <w:szCs w:val="18"/>
          <w:lang w:val="en-GB"/>
        </w:rPr>
        <w:t>Neutrophilic</w:t>
      </w:r>
      <w:proofErr w:type="spellEnd"/>
      <w:r w:rsidRPr="00721485">
        <w:rPr>
          <w:rFonts w:ascii="Arial" w:hAnsi="Arial" w:cs="Arial"/>
          <w:sz w:val="18"/>
          <w:szCs w:val="18"/>
          <w:lang w:val="en-GB"/>
        </w:rPr>
        <w:t xml:space="preserve"> </w:t>
      </w:r>
      <w:proofErr w:type="spellStart"/>
      <w:r w:rsidRPr="00721485">
        <w:rPr>
          <w:rFonts w:ascii="Arial" w:hAnsi="Arial" w:cs="Arial"/>
          <w:sz w:val="18"/>
          <w:szCs w:val="18"/>
          <w:lang w:val="en-GB"/>
        </w:rPr>
        <w:t>Phagocytosis</w:t>
      </w:r>
      <w:proofErr w:type="spellEnd"/>
      <w:r w:rsidRPr="00721485">
        <w:rPr>
          <w:rFonts w:ascii="Arial" w:hAnsi="Arial" w:cs="Arial"/>
          <w:sz w:val="18"/>
          <w:szCs w:val="18"/>
          <w:lang w:val="en-GB"/>
        </w:rPr>
        <w:t>," AMERICAN JOURNAL OF CLINICAL NUTRITION 26l (November 1973): 1180_1184.</w:t>
      </w:r>
    </w:p>
    <w:p w:rsidR="00721485" w:rsidRPr="00721485" w:rsidRDefault="00721485" w:rsidP="00721485">
      <w:pPr>
        <w:pStyle w:val="cuerpo"/>
        <w:spacing w:before="0" w:beforeAutospacing="0" w:after="0" w:afterAutospacing="0"/>
        <w:rPr>
          <w:rFonts w:ascii="Arial" w:hAnsi="Arial" w:cs="Arial"/>
          <w:sz w:val="18"/>
          <w:szCs w:val="18"/>
          <w:lang w:val="en-US"/>
        </w:rPr>
      </w:pPr>
      <w:proofErr w:type="gramStart"/>
      <w:r w:rsidRPr="00721485">
        <w:rPr>
          <w:rFonts w:ascii="Arial" w:hAnsi="Arial" w:cs="Arial"/>
          <w:sz w:val="18"/>
          <w:szCs w:val="18"/>
          <w:lang w:val="en-GB"/>
        </w:rPr>
        <w:t xml:space="preserve">2. </w:t>
      </w:r>
      <w:proofErr w:type="spellStart"/>
      <w:r w:rsidRPr="00721485">
        <w:rPr>
          <w:rFonts w:ascii="Arial" w:hAnsi="Arial" w:cs="Arial"/>
          <w:sz w:val="18"/>
          <w:szCs w:val="18"/>
          <w:lang w:val="en-GB"/>
        </w:rPr>
        <w:t>Couzy</w:t>
      </w:r>
      <w:proofErr w:type="spellEnd"/>
      <w:r w:rsidRPr="00721485">
        <w:rPr>
          <w:rFonts w:ascii="Arial" w:hAnsi="Arial" w:cs="Arial"/>
          <w:sz w:val="18"/>
          <w:szCs w:val="18"/>
          <w:lang w:val="en-GB"/>
        </w:rPr>
        <w:t>, F., et al."</w:t>
      </w:r>
      <w:proofErr w:type="gramEnd"/>
      <w:r w:rsidRPr="00721485">
        <w:rPr>
          <w:rFonts w:ascii="Arial" w:hAnsi="Arial" w:cs="Arial"/>
          <w:sz w:val="18"/>
          <w:szCs w:val="18"/>
          <w:lang w:val="en-GB"/>
        </w:rPr>
        <w:t>Nutritional Implications of the Interaction Minerals," PROGRESSIVE FOOD AND NUTRITION SCIENCE 17 (1933): 65-87.</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3. Goldman, J., et al. "</w:t>
      </w:r>
      <w:proofErr w:type="spellStart"/>
      <w:r w:rsidRPr="00721485">
        <w:rPr>
          <w:rFonts w:ascii="Arial" w:hAnsi="Arial" w:cs="Arial"/>
          <w:sz w:val="18"/>
          <w:szCs w:val="18"/>
          <w:lang w:val="en-GB"/>
        </w:rPr>
        <w:t>Behavioral</w:t>
      </w:r>
      <w:proofErr w:type="spellEnd"/>
      <w:r w:rsidRPr="00721485">
        <w:rPr>
          <w:rFonts w:ascii="Arial" w:hAnsi="Arial" w:cs="Arial"/>
          <w:sz w:val="18"/>
          <w:szCs w:val="18"/>
          <w:lang w:val="en-GB"/>
        </w:rPr>
        <w:t xml:space="preserve"> Effects of Sucrose on Preschool Children," JOURNAL OF ABNORMAL CHILD PSYCHOLOGY, 14, No.4 (1986): 565_577.</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4. </w:t>
      </w:r>
      <w:proofErr w:type="spellStart"/>
      <w:r w:rsidRPr="00721485">
        <w:rPr>
          <w:rFonts w:ascii="Arial" w:hAnsi="Arial" w:cs="Arial"/>
          <w:sz w:val="18"/>
          <w:szCs w:val="18"/>
          <w:lang w:val="en-GB"/>
        </w:rPr>
        <w:t>Scanto</w:t>
      </w:r>
      <w:proofErr w:type="spellEnd"/>
      <w:r w:rsidRPr="00721485">
        <w:rPr>
          <w:rFonts w:ascii="Arial" w:hAnsi="Arial" w:cs="Arial"/>
          <w:sz w:val="18"/>
          <w:szCs w:val="18"/>
          <w:lang w:val="en-GB"/>
        </w:rPr>
        <w:t xml:space="preserve">, S. and </w:t>
      </w:r>
      <w:proofErr w:type="spellStart"/>
      <w:r w:rsidRPr="00721485">
        <w:rPr>
          <w:rFonts w:ascii="Arial" w:hAnsi="Arial" w:cs="Arial"/>
          <w:sz w:val="18"/>
          <w:szCs w:val="18"/>
          <w:lang w:val="en-GB"/>
        </w:rPr>
        <w:t>Yudkin</w:t>
      </w:r>
      <w:proofErr w:type="spellEnd"/>
      <w:r w:rsidRPr="00721485">
        <w:rPr>
          <w:rFonts w:ascii="Arial" w:hAnsi="Arial" w:cs="Arial"/>
          <w:sz w:val="18"/>
          <w:szCs w:val="18"/>
          <w:lang w:val="en-GB"/>
        </w:rPr>
        <w:t>, J. "The Effect of Dietary Sucrose on Blood Lipids, Serum Insulin, Platelet Adhesiveness and Body Weight in Human Volunteers," POSTGRADUATE MEDICINE JOURNAL 45 (1969): 602_607.</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5. </w:t>
      </w:r>
      <w:proofErr w:type="spellStart"/>
      <w:r w:rsidRPr="00721485">
        <w:rPr>
          <w:rFonts w:ascii="Arial" w:hAnsi="Arial" w:cs="Arial"/>
          <w:sz w:val="18"/>
          <w:szCs w:val="18"/>
          <w:lang w:val="en-GB"/>
        </w:rPr>
        <w:t>Ringsdorf</w:t>
      </w:r>
      <w:proofErr w:type="spellEnd"/>
      <w:r w:rsidRPr="00721485">
        <w:rPr>
          <w:rFonts w:ascii="Arial" w:hAnsi="Arial" w:cs="Arial"/>
          <w:sz w:val="18"/>
          <w:szCs w:val="18"/>
          <w:lang w:val="en-GB"/>
        </w:rPr>
        <w:t xml:space="preserve">, W., </w:t>
      </w:r>
      <w:proofErr w:type="spellStart"/>
      <w:r w:rsidRPr="00721485">
        <w:rPr>
          <w:rFonts w:ascii="Arial" w:hAnsi="Arial" w:cs="Arial"/>
          <w:sz w:val="18"/>
          <w:szCs w:val="18"/>
          <w:lang w:val="en-GB"/>
        </w:rPr>
        <w:t>Cheraskin</w:t>
      </w:r>
      <w:proofErr w:type="spellEnd"/>
      <w:r w:rsidRPr="00721485">
        <w:rPr>
          <w:rFonts w:ascii="Arial" w:hAnsi="Arial" w:cs="Arial"/>
          <w:sz w:val="18"/>
          <w:szCs w:val="18"/>
          <w:lang w:val="en-GB"/>
        </w:rPr>
        <w:t xml:space="preserve">, E. and Ramsay R. "Sucrose </w:t>
      </w:r>
      <w:proofErr w:type="spellStart"/>
      <w:r w:rsidRPr="00721485">
        <w:rPr>
          <w:rFonts w:ascii="Arial" w:hAnsi="Arial" w:cs="Arial"/>
          <w:sz w:val="18"/>
          <w:szCs w:val="18"/>
          <w:lang w:val="en-GB"/>
        </w:rPr>
        <w:t>Neutrophilic</w:t>
      </w:r>
      <w:proofErr w:type="spellEnd"/>
      <w:r w:rsidRPr="00721485">
        <w:rPr>
          <w:rFonts w:ascii="Arial" w:hAnsi="Arial" w:cs="Arial"/>
          <w:sz w:val="18"/>
          <w:szCs w:val="18"/>
          <w:lang w:val="en-GB"/>
        </w:rPr>
        <w:t xml:space="preserve"> </w:t>
      </w:r>
      <w:proofErr w:type="spellStart"/>
      <w:r w:rsidRPr="00721485">
        <w:rPr>
          <w:rFonts w:ascii="Arial" w:hAnsi="Arial" w:cs="Arial"/>
          <w:sz w:val="18"/>
          <w:szCs w:val="18"/>
          <w:lang w:val="en-GB"/>
        </w:rPr>
        <w:t>Phagocytosis</w:t>
      </w:r>
      <w:proofErr w:type="spellEnd"/>
      <w:r w:rsidRPr="00721485">
        <w:rPr>
          <w:rFonts w:ascii="Arial" w:hAnsi="Arial" w:cs="Arial"/>
          <w:sz w:val="18"/>
          <w:szCs w:val="18"/>
          <w:lang w:val="en-GB"/>
        </w:rPr>
        <w:t xml:space="preserve"> and Resistance to Disease," DENTAL SURVEY, 52, No. 12 (1976): 46_48.</w:t>
      </w:r>
    </w:p>
    <w:p w:rsidR="00721485" w:rsidRPr="00721485" w:rsidRDefault="00721485" w:rsidP="00721485">
      <w:pPr>
        <w:pStyle w:val="cuerpo"/>
        <w:spacing w:before="0" w:beforeAutospacing="0" w:after="0" w:afterAutospacing="0"/>
        <w:rPr>
          <w:rFonts w:ascii="Arial" w:hAnsi="Arial" w:cs="Arial"/>
          <w:sz w:val="18"/>
          <w:szCs w:val="18"/>
          <w:lang w:val="en-US"/>
        </w:rPr>
      </w:pPr>
      <w:proofErr w:type="gramStart"/>
      <w:r w:rsidRPr="00721485">
        <w:rPr>
          <w:rFonts w:ascii="Arial" w:hAnsi="Arial" w:cs="Arial"/>
          <w:sz w:val="18"/>
          <w:szCs w:val="18"/>
          <w:lang w:val="en-GB"/>
        </w:rPr>
        <w:t xml:space="preserve">6. </w:t>
      </w:r>
      <w:proofErr w:type="spellStart"/>
      <w:r w:rsidRPr="00721485">
        <w:rPr>
          <w:rFonts w:ascii="Arial" w:hAnsi="Arial" w:cs="Arial"/>
          <w:sz w:val="18"/>
          <w:szCs w:val="18"/>
          <w:lang w:val="en-GB"/>
        </w:rPr>
        <w:t>Cerami</w:t>
      </w:r>
      <w:proofErr w:type="spellEnd"/>
      <w:r w:rsidRPr="00721485">
        <w:rPr>
          <w:rFonts w:ascii="Arial" w:hAnsi="Arial" w:cs="Arial"/>
          <w:sz w:val="18"/>
          <w:szCs w:val="18"/>
          <w:lang w:val="en-GB"/>
        </w:rPr>
        <w:t xml:space="preserve">, A., </w:t>
      </w:r>
      <w:proofErr w:type="spellStart"/>
      <w:r w:rsidRPr="00721485">
        <w:rPr>
          <w:rFonts w:ascii="Arial" w:hAnsi="Arial" w:cs="Arial"/>
          <w:sz w:val="18"/>
          <w:szCs w:val="18"/>
          <w:lang w:val="en-GB"/>
        </w:rPr>
        <w:t>Vlassara</w:t>
      </w:r>
      <w:proofErr w:type="spellEnd"/>
      <w:r w:rsidRPr="00721485">
        <w:rPr>
          <w:rFonts w:ascii="Arial" w:hAnsi="Arial" w:cs="Arial"/>
          <w:sz w:val="18"/>
          <w:szCs w:val="18"/>
          <w:lang w:val="en-GB"/>
        </w:rPr>
        <w:t>, H., and Brownlee, M."</w:t>
      </w:r>
      <w:proofErr w:type="gramEnd"/>
      <w:r w:rsidRPr="00721485">
        <w:rPr>
          <w:rFonts w:ascii="Arial" w:hAnsi="Arial" w:cs="Arial"/>
          <w:sz w:val="18"/>
          <w:szCs w:val="18"/>
          <w:lang w:val="en-GB"/>
        </w:rPr>
        <w:t>Glucose and Aging," SCIENTIFIC AMERICAN (May 1987): 90.</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7. </w:t>
      </w:r>
      <w:proofErr w:type="spellStart"/>
      <w:r w:rsidRPr="00721485">
        <w:rPr>
          <w:rFonts w:ascii="Arial" w:hAnsi="Arial" w:cs="Arial"/>
          <w:sz w:val="18"/>
          <w:szCs w:val="18"/>
          <w:lang w:val="en-GB"/>
        </w:rPr>
        <w:t>Albrink</w:t>
      </w:r>
      <w:proofErr w:type="spellEnd"/>
      <w:r w:rsidRPr="00721485">
        <w:rPr>
          <w:rFonts w:ascii="Arial" w:hAnsi="Arial" w:cs="Arial"/>
          <w:sz w:val="18"/>
          <w:szCs w:val="18"/>
          <w:lang w:val="en-GB"/>
        </w:rPr>
        <w:t xml:space="preserve">, M. and </w:t>
      </w:r>
      <w:proofErr w:type="spellStart"/>
      <w:r w:rsidRPr="00721485">
        <w:rPr>
          <w:rFonts w:ascii="Arial" w:hAnsi="Arial" w:cs="Arial"/>
          <w:sz w:val="18"/>
          <w:szCs w:val="18"/>
          <w:lang w:val="en-GB"/>
        </w:rPr>
        <w:t>Ullrich</w:t>
      </w:r>
      <w:proofErr w:type="spellEnd"/>
      <w:r w:rsidRPr="00721485">
        <w:rPr>
          <w:rFonts w:ascii="Arial" w:hAnsi="Arial" w:cs="Arial"/>
          <w:sz w:val="18"/>
          <w:szCs w:val="18"/>
          <w:lang w:val="en-GB"/>
        </w:rPr>
        <w:t xml:space="preserve"> I. H. "Interaction of Dietary Sucrose and </w:t>
      </w:r>
      <w:proofErr w:type="spellStart"/>
      <w:r w:rsidRPr="00721485">
        <w:rPr>
          <w:rFonts w:ascii="Arial" w:hAnsi="Arial" w:cs="Arial"/>
          <w:sz w:val="18"/>
          <w:szCs w:val="18"/>
          <w:lang w:val="en-GB"/>
        </w:rPr>
        <w:t>Fiber</w:t>
      </w:r>
      <w:proofErr w:type="spellEnd"/>
      <w:r w:rsidRPr="00721485">
        <w:rPr>
          <w:rFonts w:ascii="Arial" w:hAnsi="Arial" w:cs="Arial"/>
          <w:sz w:val="18"/>
          <w:szCs w:val="18"/>
          <w:lang w:val="en-GB"/>
        </w:rPr>
        <w:t xml:space="preserve"> on Serum Lipids in Healthy Young Men Fed High Carbohydrate Diets," AMERICAN JOURNAL OF CLINICAL NUTRITION 43 (1986): 419-428.</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Pamplona, R., et al. "Mechanisms of </w:t>
      </w:r>
      <w:proofErr w:type="spellStart"/>
      <w:r w:rsidRPr="00721485">
        <w:rPr>
          <w:rFonts w:ascii="Arial" w:hAnsi="Arial" w:cs="Arial"/>
          <w:sz w:val="18"/>
          <w:szCs w:val="18"/>
          <w:lang w:val="en-GB"/>
        </w:rPr>
        <w:t>Glycation</w:t>
      </w:r>
      <w:proofErr w:type="spellEnd"/>
      <w:r w:rsidRPr="00721485">
        <w:rPr>
          <w:rFonts w:ascii="Arial" w:hAnsi="Arial" w:cs="Arial"/>
          <w:sz w:val="18"/>
          <w:szCs w:val="18"/>
          <w:lang w:val="en-GB"/>
        </w:rPr>
        <w:t xml:space="preserve"> in </w:t>
      </w:r>
      <w:proofErr w:type="spellStart"/>
      <w:r w:rsidRPr="00721485">
        <w:rPr>
          <w:rFonts w:ascii="Arial" w:hAnsi="Arial" w:cs="Arial"/>
          <w:sz w:val="18"/>
          <w:szCs w:val="18"/>
          <w:lang w:val="en-GB"/>
        </w:rPr>
        <w:t>Atherogenesis</w:t>
      </w:r>
      <w:proofErr w:type="spellEnd"/>
      <w:r w:rsidRPr="00721485">
        <w:rPr>
          <w:rFonts w:ascii="Arial" w:hAnsi="Arial" w:cs="Arial"/>
          <w:sz w:val="18"/>
          <w:szCs w:val="18"/>
          <w:lang w:val="en-GB"/>
        </w:rPr>
        <w:t>," 46 (1993), 174-181.</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8. </w:t>
      </w:r>
      <w:proofErr w:type="spellStart"/>
      <w:r w:rsidRPr="00721485">
        <w:rPr>
          <w:rFonts w:ascii="Arial" w:hAnsi="Arial" w:cs="Arial"/>
          <w:sz w:val="18"/>
          <w:szCs w:val="18"/>
          <w:lang w:val="en-GB"/>
        </w:rPr>
        <w:t>Kozlovsky</w:t>
      </w:r>
      <w:proofErr w:type="spellEnd"/>
      <w:r w:rsidRPr="00721485">
        <w:rPr>
          <w:rFonts w:ascii="Arial" w:hAnsi="Arial" w:cs="Arial"/>
          <w:sz w:val="18"/>
          <w:szCs w:val="18"/>
          <w:lang w:val="en-GB"/>
        </w:rPr>
        <w:t>, A., et al. "Effects of Diets High in Simple Sugars on Urinary Chromium Losses." METABOLISM 35 (June 1986): 515_518.</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9. Takahashi, E., Tohoku University School of Medicine, WHOLISTIC HEALTH DIGEST (October 1982) 41.</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10. </w:t>
      </w:r>
      <w:proofErr w:type="spellStart"/>
      <w:r w:rsidRPr="00721485">
        <w:rPr>
          <w:rFonts w:ascii="Arial" w:hAnsi="Arial" w:cs="Arial"/>
          <w:sz w:val="18"/>
          <w:szCs w:val="18"/>
          <w:lang w:val="en-GB"/>
        </w:rPr>
        <w:t>Kelsay</w:t>
      </w:r>
      <w:proofErr w:type="spellEnd"/>
      <w:r w:rsidRPr="00721485">
        <w:rPr>
          <w:rFonts w:ascii="Arial" w:hAnsi="Arial" w:cs="Arial"/>
          <w:sz w:val="18"/>
          <w:szCs w:val="18"/>
          <w:lang w:val="en-GB"/>
        </w:rPr>
        <w:t>, J., et al. "Diets High in Glucose or Sucrose and Young Women," AMERICAN JOURNAL OF CLINICAL NUTRITION 27 (1974): 926_936.</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11. Fields, M., et al. "Effect of Copper Deficiency on Metabolism and Mortality in Rats Fed Sucrose or Starch Diets," JOURNAL OF CLINICAL NUTRITION, 113 (1983): 1335_1345.</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12. </w:t>
      </w:r>
      <w:proofErr w:type="spellStart"/>
      <w:r w:rsidRPr="00721485">
        <w:rPr>
          <w:rFonts w:ascii="Arial" w:hAnsi="Arial" w:cs="Arial"/>
          <w:sz w:val="18"/>
          <w:szCs w:val="18"/>
          <w:lang w:val="en-GB"/>
        </w:rPr>
        <w:t>Lemann</w:t>
      </w:r>
      <w:proofErr w:type="spellEnd"/>
      <w:r w:rsidRPr="00721485">
        <w:rPr>
          <w:rFonts w:ascii="Arial" w:hAnsi="Arial" w:cs="Arial"/>
          <w:sz w:val="18"/>
          <w:szCs w:val="18"/>
          <w:lang w:val="en-GB"/>
        </w:rPr>
        <w:t xml:space="preserve">, J. "Evidence that Glucose Ingestion Inhibits Net Renal Tubular </w:t>
      </w:r>
      <w:proofErr w:type="spellStart"/>
      <w:r w:rsidRPr="00721485">
        <w:rPr>
          <w:rFonts w:ascii="Arial" w:hAnsi="Arial" w:cs="Arial"/>
          <w:sz w:val="18"/>
          <w:szCs w:val="18"/>
          <w:lang w:val="en-GB"/>
        </w:rPr>
        <w:t>Reabsorption</w:t>
      </w:r>
      <w:proofErr w:type="spellEnd"/>
      <w:r w:rsidRPr="00721485">
        <w:rPr>
          <w:rFonts w:ascii="Arial" w:hAnsi="Arial" w:cs="Arial"/>
          <w:sz w:val="18"/>
          <w:szCs w:val="18"/>
          <w:lang w:val="en-GB"/>
        </w:rPr>
        <w:t xml:space="preserve"> of Calcium and Magnesium," JOURNAL OF CLINICAL NUTRITION 70 (1967): 236_245.</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13. </w:t>
      </w:r>
      <w:proofErr w:type="spellStart"/>
      <w:r w:rsidRPr="00721485">
        <w:rPr>
          <w:rFonts w:ascii="Arial" w:hAnsi="Arial" w:cs="Arial"/>
          <w:sz w:val="18"/>
          <w:szCs w:val="18"/>
          <w:lang w:val="en-GB"/>
        </w:rPr>
        <w:t>Taub</w:t>
      </w:r>
      <w:proofErr w:type="spellEnd"/>
      <w:r w:rsidRPr="00721485">
        <w:rPr>
          <w:rFonts w:ascii="Arial" w:hAnsi="Arial" w:cs="Arial"/>
          <w:sz w:val="18"/>
          <w:szCs w:val="18"/>
          <w:lang w:val="en-GB"/>
        </w:rPr>
        <w:t>, H. Ed. "Sugar Weakens Eyesight," VM NEWSLETTER 5 (May, 1986).</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14. "Sugar, White Flour Withdrawal Produces Chemical Response," THE ADDICTION LETTER (July 1992): 4.</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15. </w:t>
      </w:r>
      <w:proofErr w:type="spellStart"/>
      <w:r w:rsidRPr="00721485">
        <w:rPr>
          <w:rFonts w:ascii="Arial" w:hAnsi="Arial" w:cs="Arial"/>
          <w:sz w:val="18"/>
          <w:szCs w:val="18"/>
          <w:lang w:val="en-GB"/>
        </w:rPr>
        <w:t>Dufty</w:t>
      </w:r>
      <w:proofErr w:type="spellEnd"/>
      <w:r w:rsidRPr="00721485">
        <w:rPr>
          <w:rFonts w:ascii="Arial" w:hAnsi="Arial" w:cs="Arial"/>
          <w:sz w:val="18"/>
          <w:szCs w:val="18"/>
          <w:lang w:val="en-GB"/>
        </w:rPr>
        <w:t xml:space="preserve">, William. </w:t>
      </w:r>
      <w:proofErr w:type="gramStart"/>
      <w:r w:rsidRPr="00721485">
        <w:rPr>
          <w:rFonts w:ascii="Arial" w:hAnsi="Arial" w:cs="Arial"/>
          <w:sz w:val="18"/>
          <w:szCs w:val="18"/>
          <w:lang w:val="en-GB"/>
        </w:rPr>
        <w:t>SUGAR BLUES.</w:t>
      </w:r>
      <w:proofErr w:type="gramEnd"/>
      <w:r w:rsidRPr="00721485">
        <w:rPr>
          <w:rFonts w:ascii="Arial" w:hAnsi="Arial" w:cs="Arial"/>
          <w:sz w:val="18"/>
          <w:szCs w:val="18"/>
          <w:lang w:val="en-GB"/>
        </w:rPr>
        <w:t xml:space="preserve"> New York: Warner Books, 1975.</w:t>
      </w:r>
    </w:p>
    <w:p w:rsidR="00721485" w:rsidRPr="00721485" w:rsidRDefault="00721485" w:rsidP="00721485">
      <w:pPr>
        <w:pStyle w:val="cuerpo"/>
        <w:spacing w:before="0" w:beforeAutospacing="0" w:after="0" w:afterAutospacing="0"/>
        <w:rPr>
          <w:rFonts w:ascii="Arial" w:hAnsi="Arial" w:cs="Arial"/>
          <w:sz w:val="18"/>
          <w:szCs w:val="18"/>
        </w:rPr>
      </w:pPr>
      <w:r w:rsidRPr="00721485">
        <w:rPr>
          <w:rFonts w:ascii="Arial" w:hAnsi="Arial" w:cs="Arial"/>
          <w:sz w:val="18"/>
          <w:szCs w:val="18"/>
        </w:rPr>
        <w:t xml:space="preserve">16. </w:t>
      </w:r>
      <w:proofErr w:type="spellStart"/>
      <w:r w:rsidRPr="00721485">
        <w:rPr>
          <w:rFonts w:ascii="Arial" w:hAnsi="Arial" w:cs="Arial"/>
          <w:sz w:val="18"/>
          <w:szCs w:val="18"/>
        </w:rPr>
        <w:t>Ibid.</w:t>
      </w:r>
      <w:proofErr w:type="spellEnd"/>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rPr>
        <w:t xml:space="preserve">17. Jones, T. W., et al. </w:t>
      </w:r>
      <w:r w:rsidRPr="00721485">
        <w:rPr>
          <w:rFonts w:ascii="Arial" w:hAnsi="Arial" w:cs="Arial"/>
          <w:sz w:val="18"/>
          <w:szCs w:val="18"/>
          <w:lang w:val="en-GB"/>
        </w:rPr>
        <w:t xml:space="preserve">"Enhanced </w:t>
      </w:r>
      <w:proofErr w:type="spellStart"/>
      <w:r w:rsidRPr="00721485">
        <w:rPr>
          <w:rFonts w:ascii="Arial" w:hAnsi="Arial" w:cs="Arial"/>
          <w:sz w:val="18"/>
          <w:szCs w:val="18"/>
          <w:lang w:val="en-GB"/>
        </w:rPr>
        <w:t>Adrenomedullary</w:t>
      </w:r>
      <w:proofErr w:type="spellEnd"/>
      <w:r w:rsidRPr="00721485">
        <w:rPr>
          <w:rFonts w:ascii="Arial" w:hAnsi="Arial" w:cs="Arial"/>
          <w:sz w:val="18"/>
          <w:szCs w:val="18"/>
          <w:lang w:val="en-GB"/>
        </w:rPr>
        <w:t xml:space="preserve"> Response and Increased Susceptibility to </w:t>
      </w:r>
      <w:proofErr w:type="spellStart"/>
      <w:r w:rsidRPr="00721485">
        <w:rPr>
          <w:rFonts w:ascii="Arial" w:hAnsi="Arial" w:cs="Arial"/>
          <w:sz w:val="18"/>
          <w:szCs w:val="18"/>
          <w:lang w:val="en-GB"/>
        </w:rPr>
        <w:t>Neuroglygopenia</w:t>
      </w:r>
      <w:proofErr w:type="spellEnd"/>
      <w:r w:rsidRPr="00721485">
        <w:rPr>
          <w:rFonts w:ascii="Arial" w:hAnsi="Arial" w:cs="Arial"/>
          <w:sz w:val="18"/>
          <w:szCs w:val="18"/>
          <w:lang w:val="en-GB"/>
        </w:rPr>
        <w:t>: Mechanisms Underlying the Adverse Effect of Sugar Ingestion on Children," JOURNAL OF PEDIATRICS 126 (2) (Feb. 1995): 171-7.</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18. Ibid.</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19. Lee, A. T. and </w:t>
      </w:r>
      <w:proofErr w:type="spellStart"/>
      <w:r w:rsidRPr="00721485">
        <w:rPr>
          <w:rFonts w:ascii="Arial" w:hAnsi="Arial" w:cs="Arial"/>
          <w:sz w:val="18"/>
          <w:szCs w:val="18"/>
          <w:lang w:val="en-GB"/>
        </w:rPr>
        <w:t>Cerami</w:t>
      </w:r>
      <w:proofErr w:type="spellEnd"/>
      <w:r w:rsidRPr="00721485">
        <w:rPr>
          <w:rFonts w:ascii="Arial" w:hAnsi="Arial" w:cs="Arial"/>
          <w:sz w:val="18"/>
          <w:szCs w:val="18"/>
          <w:lang w:val="en-GB"/>
        </w:rPr>
        <w:t xml:space="preserve"> A. "The Role of </w:t>
      </w:r>
      <w:proofErr w:type="spellStart"/>
      <w:r w:rsidRPr="00721485">
        <w:rPr>
          <w:rFonts w:ascii="Arial" w:hAnsi="Arial" w:cs="Arial"/>
          <w:sz w:val="18"/>
          <w:szCs w:val="18"/>
          <w:lang w:val="en-GB"/>
        </w:rPr>
        <w:t>Glycation</w:t>
      </w:r>
      <w:proofErr w:type="spellEnd"/>
      <w:r w:rsidRPr="00721485">
        <w:rPr>
          <w:rFonts w:ascii="Arial" w:hAnsi="Arial" w:cs="Arial"/>
          <w:sz w:val="18"/>
          <w:szCs w:val="18"/>
          <w:lang w:val="en-GB"/>
        </w:rPr>
        <w:t xml:space="preserve"> in Aging," ANNALS OF THE </w:t>
      </w:r>
      <w:proofErr w:type="gramStart"/>
      <w:r w:rsidRPr="00721485">
        <w:rPr>
          <w:rFonts w:ascii="Arial" w:hAnsi="Arial" w:cs="Arial"/>
          <w:sz w:val="18"/>
          <w:szCs w:val="18"/>
          <w:lang w:val="en-GB"/>
        </w:rPr>
        <w:t>NEW YORK</w:t>
      </w:r>
      <w:proofErr w:type="gramEnd"/>
      <w:r w:rsidRPr="00721485">
        <w:rPr>
          <w:rFonts w:ascii="Arial" w:hAnsi="Arial" w:cs="Arial"/>
          <w:sz w:val="18"/>
          <w:szCs w:val="18"/>
          <w:lang w:val="en-GB"/>
        </w:rPr>
        <w:t xml:space="preserve"> ACADEMY OF SCIENCE 663 (1992): 63-70.</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20. Abrahamson, E. and </w:t>
      </w:r>
      <w:proofErr w:type="spellStart"/>
      <w:r w:rsidRPr="00721485">
        <w:rPr>
          <w:rFonts w:ascii="Arial" w:hAnsi="Arial" w:cs="Arial"/>
          <w:sz w:val="18"/>
          <w:szCs w:val="18"/>
          <w:lang w:val="en-GB"/>
        </w:rPr>
        <w:t>Peget</w:t>
      </w:r>
      <w:proofErr w:type="spellEnd"/>
      <w:r w:rsidRPr="00721485">
        <w:rPr>
          <w:rFonts w:ascii="Arial" w:hAnsi="Arial" w:cs="Arial"/>
          <w:sz w:val="18"/>
          <w:szCs w:val="18"/>
          <w:lang w:val="en-GB"/>
        </w:rPr>
        <w:t xml:space="preserve"> A. BODY, MIND AND SUGAR. New York: Avon, 1977.</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21. </w:t>
      </w:r>
      <w:proofErr w:type="spellStart"/>
      <w:r w:rsidRPr="00721485">
        <w:rPr>
          <w:rFonts w:ascii="Arial" w:hAnsi="Arial" w:cs="Arial"/>
          <w:sz w:val="18"/>
          <w:szCs w:val="18"/>
          <w:lang w:val="en-GB"/>
        </w:rPr>
        <w:t>Glinsmann</w:t>
      </w:r>
      <w:proofErr w:type="spellEnd"/>
      <w:r w:rsidRPr="00721485">
        <w:rPr>
          <w:rFonts w:ascii="Arial" w:hAnsi="Arial" w:cs="Arial"/>
          <w:sz w:val="18"/>
          <w:szCs w:val="18"/>
          <w:lang w:val="en-GB"/>
        </w:rPr>
        <w:t xml:space="preserve">, W., </w:t>
      </w:r>
      <w:proofErr w:type="spellStart"/>
      <w:r w:rsidRPr="00721485">
        <w:rPr>
          <w:rFonts w:ascii="Arial" w:hAnsi="Arial" w:cs="Arial"/>
          <w:sz w:val="18"/>
          <w:szCs w:val="18"/>
          <w:lang w:val="en-GB"/>
        </w:rPr>
        <w:t>Irausquin</w:t>
      </w:r>
      <w:proofErr w:type="spellEnd"/>
      <w:r w:rsidRPr="00721485">
        <w:rPr>
          <w:rFonts w:ascii="Arial" w:hAnsi="Arial" w:cs="Arial"/>
          <w:sz w:val="18"/>
          <w:szCs w:val="18"/>
          <w:lang w:val="en-GB"/>
        </w:rPr>
        <w:t xml:space="preserve">, H., and </w:t>
      </w:r>
      <w:proofErr w:type="spellStart"/>
      <w:r w:rsidRPr="00721485">
        <w:rPr>
          <w:rFonts w:ascii="Arial" w:hAnsi="Arial" w:cs="Arial"/>
          <w:sz w:val="18"/>
          <w:szCs w:val="18"/>
          <w:lang w:val="en-GB"/>
        </w:rPr>
        <w:t>Youngmee</w:t>
      </w:r>
      <w:proofErr w:type="spellEnd"/>
      <w:r w:rsidRPr="00721485">
        <w:rPr>
          <w:rFonts w:ascii="Arial" w:hAnsi="Arial" w:cs="Arial"/>
          <w:sz w:val="18"/>
          <w:szCs w:val="18"/>
          <w:lang w:val="en-GB"/>
        </w:rPr>
        <w:t xml:space="preserve">, K. EVALUATION OF HEALTH ASPECTS OF SUGAR CONTAINED IN CARBOHYDRATE SWEETENERS. </w:t>
      </w:r>
      <w:proofErr w:type="gramStart"/>
      <w:r w:rsidRPr="00721485">
        <w:rPr>
          <w:rFonts w:ascii="Arial" w:hAnsi="Arial" w:cs="Arial"/>
          <w:sz w:val="18"/>
          <w:szCs w:val="18"/>
          <w:lang w:val="en-GB"/>
        </w:rPr>
        <w:t>F. D. A. Report of Sugars Task Force.</w:t>
      </w:r>
      <w:proofErr w:type="gramEnd"/>
      <w:r w:rsidRPr="00721485">
        <w:rPr>
          <w:rFonts w:ascii="Arial" w:hAnsi="Arial" w:cs="Arial"/>
          <w:sz w:val="18"/>
          <w:szCs w:val="18"/>
          <w:lang w:val="en-GB"/>
        </w:rPr>
        <w:t xml:space="preserve"> (1986): 39.</w:t>
      </w:r>
    </w:p>
    <w:p w:rsidR="00721485" w:rsidRPr="00721485" w:rsidRDefault="00721485" w:rsidP="00721485">
      <w:pPr>
        <w:pStyle w:val="cuerpo"/>
        <w:spacing w:before="0" w:beforeAutospacing="0" w:after="0" w:afterAutospacing="0"/>
        <w:rPr>
          <w:rFonts w:ascii="Arial" w:hAnsi="Arial" w:cs="Arial"/>
          <w:sz w:val="18"/>
          <w:szCs w:val="18"/>
          <w:lang w:val="en-US"/>
        </w:rPr>
      </w:pPr>
      <w:proofErr w:type="spellStart"/>
      <w:r w:rsidRPr="00721485">
        <w:rPr>
          <w:rFonts w:ascii="Arial" w:hAnsi="Arial" w:cs="Arial"/>
          <w:sz w:val="18"/>
          <w:szCs w:val="18"/>
          <w:lang w:val="en-GB"/>
        </w:rPr>
        <w:t>Makinen</w:t>
      </w:r>
      <w:proofErr w:type="spellEnd"/>
      <w:r w:rsidRPr="00721485">
        <w:rPr>
          <w:rFonts w:ascii="Arial" w:hAnsi="Arial" w:cs="Arial"/>
          <w:sz w:val="18"/>
          <w:szCs w:val="18"/>
          <w:lang w:val="en-GB"/>
        </w:rPr>
        <w:t xml:space="preserve"> </w:t>
      </w:r>
      <w:proofErr w:type="spellStart"/>
      <w:r w:rsidRPr="00721485">
        <w:rPr>
          <w:rFonts w:ascii="Arial" w:hAnsi="Arial" w:cs="Arial"/>
          <w:sz w:val="18"/>
          <w:szCs w:val="18"/>
          <w:lang w:val="en-GB"/>
        </w:rPr>
        <w:t>K.K.</w:t>
      </w:r>
      <w:proofErr w:type="gramStart"/>
      <w:r w:rsidRPr="00721485">
        <w:rPr>
          <w:rFonts w:ascii="Arial" w:hAnsi="Arial" w:cs="Arial"/>
          <w:sz w:val="18"/>
          <w:szCs w:val="18"/>
          <w:lang w:val="en-GB"/>
        </w:rPr>
        <w:t>,et</w:t>
      </w:r>
      <w:proofErr w:type="spellEnd"/>
      <w:proofErr w:type="gramEnd"/>
      <w:r w:rsidRPr="00721485">
        <w:rPr>
          <w:rFonts w:ascii="Arial" w:hAnsi="Arial" w:cs="Arial"/>
          <w:sz w:val="18"/>
          <w:szCs w:val="18"/>
          <w:lang w:val="en-GB"/>
        </w:rPr>
        <w:t xml:space="preserve"> al. "A Descriptive Report of the Effects of a 16_month </w:t>
      </w:r>
      <w:proofErr w:type="spellStart"/>
      <w:r w:rsidRPr="00721485">
        <w:rPr>
          <w:rFonts w:ascii="Arial" w:hAnsi="Arial" w:cs="Arial"/>
          <w:sz w:val="18"/>
          <w:szCs w:val="18"/>
          <w:lang w:val="en-GB"/>
        </w:rPr>
        <w:t>Xylitol</w:t>
      </w:r>
      <w:proofErr w:type="spellEnd"/>
      <w:r w:rsidRPr="00721485">
        <w:rPr>
          <w:rFonts w:ascii="Arial" w:hAnsi="Arial" w:cs="Arial"/>
          <w:sz w:val="18"/>
          <w:szCs w:val="18"/>
          <w:lang w:val="en-GB"/>
        </w:rPr>
        <w:t xml:space="preserve"> </w:t>
      </w:r>
      <w:proofErr w:type="spellStart"/>
      <w:r w:rsidRPr="00721485">
        <w:rPr>
          <w:rFonts w:ascii="Arial" w:hAnsi="Arial" w:cs="Arial"/>
          <w:sz w:val="18"/>
          <w:szCs w:val="18"/>
          <w:lang w:val="en-GB"/>
        </w:rPr>
        <w:t>Chewing_gum</w:t>
      </w:r>
      <w:proofErr w:type="spellEnd"/>
      <w:r w:rsidRPr="00721485">
        <w:rPr>
          <w:rFonts w:ascii="Arial" w:hAnsi="Arial" w:cs="Arial"/>
          <w:sz w:val="18"/>
          <w:szCs w:val="18"/>
          <w:lang w:val="en-GB"/>
        </w:rPr>
        <w:t xml:space="preserve"> Programme Subsequent to a 40_month Sucrose Gum Programme," CARIES RESEARCH 32(2):107_12 1998</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22. Keen, H., et al. "Nutrient Intake, Adiposity, and Diabetes," BRITISH MEDICAL JOURNAL, 1 (1989):655_658</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23. </w:t>
      </w:r>
      <w:proofErr w:type="spellStart"/>
      <w:r w:rsidRPr="00721485">
        <w:rPr>
          <w:rFonts w:ascii="Arial" w:hAnsi="Arial" w:cs="Arial"/>
          <w:sz w:val="18"/>
          <w:szCs w:val="18"/>
          <w:lang w:val="en-GB"/>
        </w:rPr>
        <w:t>Yudkin</w:t>
      </w:r>
      <w:proofErr w:type="spellEnd"/>
      <w:r w:rsidRPr="00721485">
        <w:rPr>
          <w:rFonts w:ascii="Arial" w:hAnsi="Arial" w:cs="Arial"/>
          <w:sz w:val="18"/>
          <w:szCs w:val="18"/>
          <w:lang w:val="en-GB"/>
        </w:rPr>
        <w:t>, J. SWEET AND DANGEROUS. New York: Bantam Books, (1974): 129.</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24. Ibid.</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25. Darlington, L., Ramsey, N. W. and Mansfield, J. R. "</w:t>
      </w:r>
      <w:proofErr w:type="spellStart"/>
      <w:r w:rsidRPr="00721485">
        <w:rPr>
          <w:rFonts w:ascii="Arial" w:hAnsi="Arial" w:cs="Arial"/>
          <w:sz w:val="18"/>
          <w:szCs w:val="18"/>
          <w:lang w:val="en-GB"/>
        </w:rPr>
        <w:t>Placebo_Controlled</w:t>
      </w:r>
      <w:proofErr w:type="spellEnd"/>
      <w:r w:rsidRPr="00721485">
        <w:rPr>
          <w:rFonts w:ascii="Arial" w:hAnsi="Arial" w:cs="Arial"/>
          <w:sz w:val="18"/>
          <w:szCs w:val="18"/>
          <w:lang w:val="en-GB"/>
        </w:rPr>
        <w:t>, Blind Study of Dietary Manipulation Therapy in Rheumatoid Arthritis," LANCET 1: 8475(Feb. 1, 1986):236_238.</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26. Powers, L. "Sensitivity: You React to What You Eat." LOS ANGELES TIMES (Feb. 12, 1985).</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27. Crook, W. THE YEAST CONNECTION. Jackson, TN: Professional Books, 1984.</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28. Heaton, K. "The Sweet Road to Gallstones," BRITISH MEDICAL JOURNAL 288 (April 14, 1984): 1103_4.</w:t>
      </w:r>
    </w:p>
    <w:p w:rsidR="00721485" w:rsidRPr="00721485" w:rsidRDefault="00721485" w:rsidP="00721485">
      <w:pPr>
        <w:pStyle w:val="cuerpo"/>
        <w:spacing w:before="0" w:beforeAutospacing="0" w:after="0" w:afterAutospacing="0"/>
        <w:rPr>
          <w:rFonts w:ascii="Arial" w:hAnsi="Arial" w:cs="Arial"/>
          <w:sz w:val="18"/>
          <w:szCs w:val="18"/>
          <w:lang w:val="en-US"/>
        </w:rPr>
      </w:pPr>
      <w:proofErr w:type="spellStart"/>
      <w:r w:rsidRPr="00721485">
        <w:rPr>
          <w:rFonts w:ascii="Arial" w:hAnsi="Arial" w:cs="Arial"/>
          <w:sz w:val="18"/>
          <w:szCs w:val="18"/>
          <w:lang w:val="en-GB"/>
        </w:rPr>
        <w:t>Misciagna</w:t>
      </w:r>
      <w:proofErr w:type="spellEnd"/>
      <w:r w:rsidRPr="00721485">
        <w:rPr>
          <w:rFonts w:ascii="Arial" w:hAnsi="Arial" w:cs="Arial"/>
          <w:sz w:val="18"/>
          <w:szCs w:val="18"/>
          <w:lang w:val="en-GB"/>
        </w:rPr>
        <w:t>, G., et al. AMERICAN JOURNAL OF CLINICAL NUTRITION 69 ((1999): 120-126.</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lastRenderedPageBreak/>
        <w:t xml:space="preserve">29. </w:t>
      </w:r>
      <w:proofErr w:type="spellStart"/>
      <w:r w:rsidRPr="00721485">
        <w:rPr>
          <w:rFonts w:ascii="Arial" w:hAnsi="Arial" w:cs="Arial"/>
          <w:sz w:val="18"/>
          <w:szCs w:val="18"/>
          <w:lang w:val="en-GB"/>
        </w:rPr>
        <w:t>Yudkin</w:t>
      </w:r>
      <w:proofErr w:type="spellEnd"/>
      <w:r w:rsidRPr="00721485">
        <w:rPr>
          <w:rFonts w:ascii="Arial" w:hAnsi="Arial" w:cs="Arial"/>
          <w:sz w:val="18"/>
          <w:szCs w:val="18"/>
          <w:lang w:val="en-GB"/>
        </w:rPr>
        <w:t xml:space="preserve">, J. "Dietary Fat and Dietary Sugar in Relation to Ischemic Heart Disease and Diabetes," LANCET 2: No.4 </w:t>
      </w:r>
      <w:proofErr w:type="spellStart"/>
      <w:r w:rsidRPr="00721485">
        <w:rPr>
          <w:rFonts w:ascii="Arial" w:hAnsi="Arial" w:cs="Arial"/>
          <w:sz w:val="18"/>
          <w:szCs w:val="18"/>
          <w:lang w:val="en-GB"/>
        </w:rPr>
        <w:t>Suadicani</w:t>
      </w:r>
      <w:proofErr w:type="spellEnd"/>
      <w:r w:rsidRPr="00721485">
        <w:rPr>
          <w:rFonts w:ascii="Arial" w:hAnsi="Arial" w:cs="Arial"/>
          <w:sz w:val="18"/>
          <w:szCs w:val="18"/>
          <w:lang w:val="en-GB"/>
        </w:rPr>
        <w:t xml:space="preserve">, P., et al. "Adverse Effects of Risk of </w:t>
      </w:r>
      <w:proofErr w:type="spellStart"/>
      <w:r w:rsidRPr="00721485">
        <w:rPr>
          <w:rFonts w:ascii="Arial" w:hAnsi="Arial" w:cs="Arial"/>
          <w:sz w:val="18"/>
          <w:szCs w:val="18"/>
          <w:lang w:val="en-GB"/>
        </w:rPr>
        <w:t>Ishaemic</w:t>
      </w:r>
      <w:proofErr w:type="spellEnd"/>
      <w:r w:rsidRPr="00721485">
        <w:rPr>
          <w:rFonts w:ascii="Arial" w:hAnsi="Arial" w:cs="Arial"/>
          <w:sz w:val="18"/>
          <w:szCs w:val="18"/>
          <w:lang w:val="en-GB"/>
        </w:rPr>
        <w:t xml:space="preserve"> Heart Disease of Adding Sugar to Hot Beverages in </w:t>
      </w:r>
      <w:proofErr w:type="spellStart"/>
      <w:r w:rsidRPr="00721485">
        <w:rPr>
          <w:rFonts w:ascii="Arial" w:hAnsi="Arial" w:cs="Arial"/>
          <w:sz w:val="18"/>
          <w:szCs w:val="18"/>
          <w:lang w:val="en-GB"/>
        </w:rPr>
        <w:t>Hypertensives</w:t>
      </w:r>
      <w:proofErr w:type="spellEnd"/>
      <w:r w:rsidRPr="00721485">
        <w:rPr>
          <w:rFonts w:ascii="Arial" w:hAnsi="Arial" w:cs="Arial"/>
          <w:sz w:val="18"/>
          <w:szCs w:val="18"/>
          <w:lang w:val="en-GB"/>
        </w:rPr>
        <w:t xml:space="preserve"> Using Diuretics," Blood Pressure 5 No. 2 (Mar 1996): 91-71.</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30. Cleave, T. THE SACCHARINE DISEASE. New Canaan, CT: Keats Publishing</w:t>
      </w:r>
      <w:proofErr w:type="gramStart"/>
      <w:r w:rsidRPr="00721485">
        <w:rPr>
          <w:rFonts w:ascii="Arial" w:hAnsi="Arial" w:cs="Arial"/>
          <w:sz w:val="18"/>
          <w:szCs w:val="18"/>
          <w:lang w:val="en-GB"/>
        </w:rPr>
        <w:t>,1974</w:t>
      </w:r>
      <w:proofErr w:type="gramEnd"/>
      <w:r w:rsidRPr="00721485">
        <w:rPr>
          <w:rFonts w:ascii="Arial" w:hAnsi="Arial" w:cs="Arial"/>
          <w:sz w:val="18"/>
          <w:szCs w:val="18"/>
          <w:lang w:val="en-GB"/>
        </w:rPr>
        <w:t>.</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31. </w:t>
      </w:r>
      <w:proofErr w:type="spellStart"/>
      <w:r w:rsidRPr="00721485">
        <w:rPr>
          <w:rFonts w:ascii="Arial" w:hAnsi="Arial" w:cs="Arial"/>
          <w:sz w:val="18"/>
          <w:szCs w:val="18"/>
          <w:lang w:val="en-GB"/>
        </w:rPr>
        <w:t>Erlander</w:t>
      </w:r>
      <w:proofErr w:type="spellEnd"/>
      <w:r w:rsidRPr="00721485">
        <w:rPr>
          <w:rFonts w:ascii="Arial" w:hAnsi="Arial" w:cs="Arial"/>
          <w:sz w:val="18"/>
          <w:szCs w:val="18"/>
          <w:lang w:val="en-GB"/>
        </w:rPr>
        <w:t>, S. "The Cause and Cure of Multiple Sclerosis," THE DISEASE TO END DISEASE, 1, No.3 (March 3, 1979): 59_63</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32. Cleave, T. THE SACCHARINE DISEASE. New Canaan, CT: Keats Publishing</w:t>
      </w:r>
      <w:proofErr w:type="gramStart"/>
      <w:r w:rsidRPr="00721485">
        <w:rPr>
          <w:rFonts w:ascii="Arial" w:hAnsi="Arial" w:cs="Arial"/>
          <w:sz w:val="18"/>
          <w:szCs w:val="18"/>
          <w:lang w:val="en-GB"/>
        </w:rPr>
        <w:t>,1974</w:t>
      </w:r>
      <w:proofErr w:type="gramEnd"/>
      <w:r w:rsidRPr="00721485">
        <w:rPr>
          <w:rFonts w:ascii="Arial" w:hAnsi="Arial" w:cs="Arial"/>
          <w:sz w:val="18"/>
          <w:szCs w:val="18"/>
          <w:lang w:val="en-GB"/>
        </w:rPr>
        <w:t>.</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33. Cleave, T. and Campbell, G. DIABETES, CORONARY THROMBOSIS AND THE SACCHARINE DISEASE. Bristol, England: John Wright and Sons, 1960.</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34. </w:t>
      </w:r>
      <w:proofErr w:type="spellStart"/>
      <w:r w:rsidRPr="00721485">
        <w:rPr>
          <w:rFonts w:ascii="Arial" w:hAnsi="Arial" w:cs="Arial"/>
          <w:sz w:val="18"/>
          <w:szCs w:val="18"/>
          <w:lang w:val="en-GB"/>
        </w:rPr>
        <w:t>Behall</w:t>
      </w:r>
      <w:proofErr w:type="spellEnd"/>
      <w:r w:rsidRPr="00721485">
        <w:rPr>
          <w:rFonts w:ascii="Arial" w:hAnsi="Arial" w:cs="Arial"/>
          <w:sz w:val="18"/>
          <w:szCs w:val="18"/>
          <w:lang w:val="en-GB"/>
        </w:rPr>
        <w:t xml:space="preserve">, K. "Influence of </w:t>
      </w:r>
      <w:proofErr w:type="spellStart"/>
      <w:r w:rsidRPr="00721485">
        <w:rPr>
          <w:rFonts w:ascii="Arial" w:hAnsi="Arial" w:cs="Arial"/>
          <w:sz w:val="18"/>
          <w:szCs w:val="18"/>
          <w:lang w:val="en-GB"/>
        </w:rPr>
        <w:t>Estrogen</w:t>
      </w:r>
      <w:proofErr w:type="spellEnd"/>
      <w:r w:rsidRPr="00721485">
        <w:rPr>
          <w:rFonts w:ascii="Arial" w:hAnsi="Arial" w:cs="Arial"/>
          <w:sz w:val="18"/>
          <w:szCs w:val="18"/>
          <w:lang w:val="en-GB"/>
        </w:rPr>
        <w:t xml:space="preserve"> Content of Oral Contraceptives and Consumption of Sucrose on Blood</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Parameters," DISEASE ABSTRACTS INTERNATIONAL B. 43 (1982): 1437.</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35. </w:t>
      </w:r>
      <w:proofErr w:type="spellStart"/>
      <w:r w:rsidRPr="00721485">
        <w:rPr>
          <w:rFonts w:ascii="Arial" w:hAnsi="Arial" w:cs="Arial"/>
          <w:sz w:val="18"/>
          <w:szCs w:val="18"/>
          <w:lang w:val="en-GB"/>
        </w:rPr>
        <w:t>Glinsmann</w:t>
      </w:r>
      <w:proofErr w:type="spellEnd"/>
      <w:r w:rsidRPr="00721485">
        <w:rPr>
          <w:rFonts w:ascii="Arial" w:hAnsi="Arial" w:cs="Arial"/>
          <w:sz w:val="18"/>
          <w:szCs w:val="18"/>
          <w:lang w:val="en-GB"/>
        </w:rPr>
        <w:t xml:space="preserve">, W., </w:t>
      </w:r>
      <w:proofErr w:type="spellStart"/>
      <w:r w:rsidRPr="00721485">
        <w:rPr>
          <w:rFonts w:ascii="Arial" w:hAnsi="Arial" w:cs="Arial"/>
          <w:sz w:val="18"/>
          <w:szCs w:val="18"/>
          <w:lang w:val="en-GB"/>
        </w:rPr>
        <w:t>Irausquin</w:t>
      </w:r>
      <w:proofErr w:type="spellEnd"/>
      <w:r w:rsidRPr="00721485">
        <w:rPr>
          <w:rFonts w:ascii="Arial" w:hAnsi="Arial" w:cs="Arial"/>
          <w:sz w:val="18"/>
          <w:szCs w:val="18"/>
          <w:lang w:val="en-GB"/>
        </w:rPr>
        <w:t xml:space="preserve">, H., and K. </w:t>
      </w:r>
      <w:proofErr w:type="spellStart"/>
      <w:r w:rsidRPr="00721485">
        <w:rPr>
          <w:rFonts w:ascii="Arial" w:hAnsi="Arial" w:cs="Arial"/>
          <w:sz w:val="18"/>
          <w:szCs w:val="18"/>
          <w:lang w:val="en-GB"/>
        </w:rPr>
        <w:t>Youngmee</w:t>
      </w:r>
      <w:proofErr w:type="spellEnd"/>
      <w:r w:rsidRPr="00721485">
        <w:rPr>
          <w:rFonts w:ascii="Arial" w:hAnsi="Arial" w:cs="Arial"/>
          <w:sz w:val="18"/>
          <w:szCs w:val="18"/>
          <w:lang w:val="en-GB"/>
        </w:rPr>
        <w:t xml:space="preserve">. </w:t>
      </w:r>
      <w:proofErr w:type="gramStart"/>
      <w:r w:rsidRPr="00721485">
        <w:rPr>
          <w:rFonts w:ascii="Arial" w:hAnsi="Arial" w:cs="Arial"/>
          <w:sz w:val="18"/>
          <w:szCs w:val="18"/>
          <w:lang w:val="en-GB"/>
        </w:rPr>
        <w:t>EVALUATION OF HEALTH ASPECTS OF SUGAR CONTAINED IN CARBOHYDRATE SWEETENERS.</w:t>
      </w:r>
      <w:proofErr w:type="gramEnd"/>
      <w:r w:rsidRPr="00721485">
        <w:rPr>
          <w:rFonts w:ascii="Arial" w:hAnsi="Arial" w:cs="Arial"/>
          <w:sz w:val="18"/>
          <w:szCs w:val="18"/>
          <w:lang w:val="en-GB"/>
        </w:rPr>
        <w:t xml:space="preserve"> </w:t>
      </w:r>
      <w:proofErr w:type="gramStart"/>
      <w:r w:rsidRPr="00721485">
        <w:rPr>
          <w:rFonts w:ascii="Arial" w:hAnsi="Arial" w:cs="Arial"/>
          <w:sz w:val="18"/>
          <w:szCs w:val="18"/>
          <w:lang w:val="en-GB"/>
        </w:rPr>
        <w:t>F. D. A. Report of Sugars Task Force.</w:t>
      </w:r>
      <w:proofErr w:type="gramEnd"/>
      <w:r w:rsidRPr="00721485">
        <w:rPr>
          <w:rFonts w:ascii="Arial" w:hAnsi="Arial" w:cs="Arial"/>
          <w:sz w:val="18"/>
          <w:szCs w:val="18"/>
          <w:lang w:val="en-GB"/>
        </w:rPr>
        <w:t xml:space="preserve"> </w:t>
      </w:r>
      <w:proofErr w:type="gramStart"/>
      <w:r w:rsidRPr="00721485">
        <w:rPr>
          <w:rFonts w:ascii="Arial" w:hAnsi="Arial" w:cs="Arial"/>
          <w:sz w:val="18"/>
          <w:szCs w:val="18"/>
          <w:lang w:val="en-GB"/>
        </w:rPr>
        <w:t>(1986) 39.</w:t>
      </w:r>
      <w:proofErr w:type="gramEnd"/>
      <w:r w:rsidRPr="00721485">
        <w:rPr>
          <w:rFonts w:ascii="Arial" w:hAnsi="Arial" w:cs="Arial"/>
          <w:sz w:val="18"/>
          <w:szCs w:val="18"/>
          <w:lang w:val="en-GB"/>
        </w:rPr>
        <w:t xml:space="preserve"> </w:t>
      </w:r>
      <w:proofErr w:type="gramStart"/>
      <w:r w:rsidRPr="00721485">
        <w:rPr>
          <w:rFonts w:ascii="Arial" w:hAnsi="Arial" w:cs="Arial"/>
          <w:sz w:val="18"/>
          <w:szCs w:val="18"/>
          <w:lang w:val="en-GB"/>
        </w:rPr>
        <w:t>36_38.</w:t>
      </w:r>
      <w:proofErr w:type="gramEnd"/>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36. </w:t>
      </w:r>
      <w:proofErr w:type="spellStart"/>
      <w:r w:rsidRPr="00721485">
        <w:rPr>
          <w:rFonts w:ascii="Arial" w:hAnsi="Arial" w:cs="Arial"/>
          <w:sz w:val="18"/>
          <w:szCs w:val="18"/>
          <w:lang w:val="en-GB"/>
        </w:rPr>
        <w:t>Tjäderhane</w:t>
      </w:r>
      <w:proofErr w:type="spellEnd"/>
      <w:r w:rsidRPr="00721485">
        <w:rPr>
          <w:rFonts w:ascii="Arial" w:hAnsi="Arial" w:cs="Arial"/>
          <w:sz w:val="18"/>
          <w:szCs w:val="18"/>
          <w:lang w:val="en-GB"/>
        </w:rPr>
        <w:t xml:space="preserve">, L. and </w:t>
      </w:r>
      <w:proofErr w:type="spellStart"/>
      <w:proofErr w:type="gramStart"/>
      <w:r w:rsidRPr="00721485">
        <w:rPr>
          <w:rFonts w:ascii="Arial" w:hAnsi="Arial" w:cs="Arial"/>
          <w:sz w:val="18"/>
          <w:szCs w:val="18"/>
          <w:lang w:val="en-GB"/>
        </w:rPr>
        <w:t>Larmas</w:t>
      </w:r>
      <w:proofErr w:type="spellEnd"/>
      <w:r w:rsidRPr="00721485">
        <w:rPr>
          <w:rFonts w:ascii="Arial" w:hAnsi="Arial" w:cs="Arial"/>
          <w:sz w:val="18"/>
          <w:szCs w:val="18"/>
          <w:lang w:val="en-GB"/>
        </w:rPr>
        <w:t xml:space="preserve"> ,</w:t>
      </w:r>
      <w:proofErr w:type="gramEnd"/>
      <w:r w:rsidRPr="00721485">
        <w:rPr>
          <w:rFonts w:ascii="Arial" w:hAnsi="Arial" w:cs="Arial"/>
          <w:sz w:val="18"/>
          <w:szCs w:val="18"/>
          <w:lang w:val="en-GB"/>
        </w:rPr>
        <w:t xml:space="preserve"> M. "A High Sucrose Diet Decreases the Mechanical Strength of Bones in Growing Rats," Journal of </w:t>
      </w:r>
      <w:proofErr w:type="spellStart"/>
      <w:r w:rsidRPr="00721485">
        <w:rPr>
          <w:rFonts w:ascii="Arial" w:hAnsi="Arial" w:cs="Arial"/>
          <w:sz w:val="18"/>
          <w:szCs w:val="18"/>
          <w:lang w:val="en-GB"/>
        </w:rPr>
        <w:t>Nurition</w:t>
      </w:r>
      <w:proofErr w:type="spellEnd"/>
      <w:r w:rsidRPr="00721485">
        <w:rPr>
          <w:rFonts w:ascii="Arial" w:hAnsi="Arial" w:cs="Arial"/>
          <w:sz w:val="18"/>
          <w:szCs w:val="18"/>
          <w:lang w:val="en-GB"/>
        </w:rPr>
        <w:t xml:space="preserve"> 128 (1998): 1807_1810.</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37. Appleton, N. HEALTHY BONES. Garden City Park, New York: Avery Publishing, 1989; 19.</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38. </w:t>
      </w:r>
      <w:proofErr w:type="spellStart"/>
      <w:r w:rsidRPr="00721485">
        <w:rPr>
          <w:rFonts w:ascii="Arial" w:hAnsi="Arial" w:cs="Arial"/>
          <w:sz w:val="18"/>
          <w:szCs w:val="18"/>
          <w:lang w:val="en-GB"/>
        </w:rPr>
        <w:t>Beck_Nielsen</w:t>
      </w:r>
      <w:proofErr w:type="spellEnd"/>
      <w:r w:rsidRPr="00721485">
        <w:rPr>
          <w:rFonts w:ascii="Arial" w:hAnsi="Arial" w:cs="Arial"/>
          <w:sz w:val="18"/>
          <w:szCs w:val="18"/>
          <w:lang w:val="en-GB"/>
        </w:rPr>
        <w:t xml:space="preserve"> H., Pedersen O., and Schwartz S. "Effects of Diet on the Cellular Insulin binding and the Insulin Sensitivity in Young Healthy Subjects," DIABETES. 15 (1978): 289_</w:t>
      </w:r>
      <w:proofErr w:type="gramStart"/>
      <w:r w:rsidRPr="00721485">
        <w:rPr>
          <w:rFonts w:ascii="Arial" w:hAnsi="Arial" w:cs="Arial"/>
          <w:sz w:val="18"/>
          <w:szCs w:val="18"/>
          <w:lang w:val="en-GB"/>
        </w:rPr>
        <w:t>296 .</w:t>
      </w:r>
      <w:proofErr w:type="gramEnd"/>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39. Thomas, B. J., et al. "Relation of Habitual Diet to Fasting Plasma Insulin Concentration and the Insulin Response to Oral Glucose," Human Nutrition Clinical Nutrition 36C No.1 (1982): 49_51.</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40. Gardner, L., and </w:t>
      </w:r>
      <w:proofErr w:type="spellStart"/>
      <w:r w:rsidRPr="00721485">
        <w:rPr>
          <w:rFonts w:ascii="Arial" w:hAnsi="Arial" w:cs="Arial"/>
          <w:sz w:val="18"/>
          <w:szCs w:val="18"/>
          <w:lang w:val="en-GB"/>
        </w:rPr>
        <w:t>Reiser</w:t>
      </w:r>
      <w:proofErr w:type="spellEnd"/>
      <w:r w:rsidRPr="00721485">
        <w:rPr>
          <w:rFonts w:ascii="Arial" w:hAnsi="Arial" w:cs="Arial"/>
          <w:sz w:val="18"/>
          <w:szCs w:val="18"/>
          <w:lang w:val="en-GB"/>
        </w:rPr>
        <w:t>, S. "</w:t>
      </w:r>
      <w:proofErr w:type="spellStart"/>
      <w:r w:rsidRPr="00721485">
        <w:rPr>
          <w:rFonts w:ascii="Arial" w:hAnsi="Arial" w:cs="Arial"/>
          <w:sz w:val="18"/>
          <w:szCs w:val="18"/>
          <w:lang w:val="en-GB"/>
        </w:rPr>
        <w:t>EffectsDietary</w:t>
      </w:r>
      <w:proofErr w:type="spellEnd"/>
      <w:r w:rsidRPr="00721485">
        <w:rPr>
          <w:rFonts w:ascii="Arial" w:hAnsi="Arial" w:cs="Arial"/>
          <w:sz w:val="18"/>
          <w:szCs w:val="18"/>
          <w:lang w:val="en-GB"/>
        </w:rPr>
        <w:t xml:space="preserve"> Carbohydrate on Fasting Levels of Human Growth Hormone and </w:t>
      </w:r>
      <w:proofErr w:type="spellStart"/>
      <w:r w:rsidRPr="00721485">
        <w:rPr>
          <w:rFonts w:ascii="Arial" w:hAnsi="Arial" w:cs="Arial"/>
          <w:sz w:val="18"/>
          <w:szCs w:val="18"/>
          <w:lang w:val="en-GB"/>
        </w:rPr>
        <w:t>Cortisol</w:t>
      </w:r>
      <w:proofErr w:type="spellEnd"/>
      <w:r w:rsidRPr="00721485">
        <w:rPr>
          <w:rFonts w:ascii="Arial" w:hAnsi="Arial" w:cs="Arial"/>
          <w:sz w:val="18"/>
          <w:szCs w:val="18"/>
          <w:lang w:val="en-GB"/>
        </w:rPr>
        <w:t>," PROCEEDINGS OF THE SOCIETY FOR EXPERIMENTAL BIOLOGY AND MEDICINE 169 (1982): 36_40.</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41. </w:t>
      </w:r>
      <w:proofErr w:type="spellStart"/>
      <w:r w:rsidRPr="00721485">
        <w:rPr>
          <w:rFonts w:ascii="Arial" w:hAnsi="Arial" w:cs="Arial"/>
          <w:sz w:val="18"/>
          <w:szCs w:val="18"/>
          <w:lang w:val="en-GB"/>
        </w:rPr>
        <w:t>Reiser</w:t>
      </w:r>
      <w:proofErr w:type="spellEnd"/>
      <w:r w:rsidRPr="00721485">
        <w:rPr>
          <w:rFonts w:ascii="Arial" w:hAnsi="Arial" w:cs="Arial"/>
          <w:sz w:val="18"/>
          <w:szCs w:val="18"/>
          <w:lang w:val="en-GB"/>
        </w:rPr>
        <w:t>, S. "Effects of Dietary Sugars on Metabolic Risk Factors Associated with Heart Disease," NUTRITIONAL HEALTH 3 (1985): 203_216</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42. Hodges, R., and </w:t>
      </w:r>
      <w:proofErr w:type="spellStart"/>
      <w:r w:rsidRPr="00721485">
        <w:rPr>
          <w:rFonts w:ascii="Arial" w:hAnsi="Arial" w:cs="Arial"/>
          <w:sz w:val="18"/>
          <w:szCs w:val="18"/>
          <w:lang w:val="en-GB"/>
        </w:rPr>
        <w:t>Rebello</w:t>
      </w:r>
      <w:proofErr w:type="spellEnd"/>
      <w:r w:rsidRPr="00721485">
        <w:rPr>
          <w:rFonts w:ascii="Arial" w:hAnsi="Arial" w:cs="Arial"/>
          <w:sz w:val="18"/>
          <w:szCs w:val="18"/>
          <w:lang w:val="en-GB"/>
        </w:rPr>
        <w:t>, T. "Carbohydrates and Blood Pressure," ANNALS OF INTERNAL MEDICINE 98 (1983): 838_841.</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43. Behar, </w:t>
      </w:r>
      <w:proofErr w:type="spellStart"/>
      <w:r w:rsidRPr="00721485">
        <w:rPr>
          <w:rFonts w:ascii="Arial" w:hAnsi="Arial" w:cs="Arial"/>
          <w:sz w:val="18"/>
          <w:szCs w:val="18"/>
          <w:lang w:val="en-GB"/>
        </w:rPr>
        <w:t>D.</w:t>
      </w:r>
      <w:proofErr w:type="gramStart"/>
      <w:r w:rsidRPr="00721485">
        <w:rPr>
          <w:rFonts w:ascii="Arial" w:hAnsi="Arial" w:cs="Arial"/>
          <w:sz w:val="18"/>
          <w:szCs w:val="18"/>
          <w:lang w:val="en-GB"/>
        </w:rPr>
        <w:t>,et</w:t>
      </w:r>
      <w:proofErr w:type="spellEnd"/>
      <w:proofErr w:type="gramEnd"/>
      <w:r w:rsidRPr="00721485">
        <w:rPr>
          <w:rFonts w:ascii="Arial" w:hAnsi="Arial" w:cs="Arial"/>
          <w:sz w:val="18"/>
          <w:szCs w:val="18"/>
          <w:lang w:val="en-GB"/>
        </w:rPr>
        <w:t xml:space="preserve"> al. "Sugar Challenge Testing with Children Considered </w:t>
      </w:r>
      <w:proofErr w:type="spellStart"/>
      <w:r w:rsidRPr="00721485">
        <w:rPr>
          <w:rFonts w:ascii="Arial" w:hAnsi="Arial" w:cs="Arial"/>
          <w:sz w:val="18"/>
          <w:szCs w:val="18"/>
          <w:lang w:val="en-GB"/>
        </w:rPr>
        <w:t>Behaviorally</w:t>
      </w:r>
      <w:proofErr w:type="spellEnd"/>
      <w:r w:rsidRPr="00721485">
        <w:rPr>
          <w:rFonts w:ascii="Arial" w:hAnsi="Arial" w:cs="Arial"/>
          <w:sz w:val="18"/>
          <w:szCs w:val="18"/>
          <w:lang w:val="en-GB"/>
        </w:rPr>
        <w:t xml:space="preserve"> Sugar Reactive," NUTRITIONAL BEHAVIOR 1(1984): 277_288.</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44. Grand, E. "Food Allergies and Migraine," LANCET, 1 (1979): 955_959</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45. Simmons, J. "Is The Sand of Time Sugar?" </w:t>
      </w:r>
      <w:proofErr w:type="gramStart"/>
      <w:r w:rsidRPr="00721485">
        <w:rPr>
          <w:rFonts w:ascii="Arial" w:hAnsi="Arial" w:cs="Arial"/>
          <w:sz w:val="18"/>
          <w:szCs w:val="18"/>
          <w:lang w:val="en-GB"/>
        </w:rPr>
        <w:t>LONGEVITY.</w:t>
      </w:r>
      <w:proofErr w:type="gramEnd"/>
      <w:r w:rsidRPr="00721485">
        <w:rPr>
          <w:rFonts w:ascii="Arial" w:hAnsi="Arial" w:cs="Arial"/>
          <w:sz w:val="18"/>
          <w:szCs w:val="18"/>
          <w:lang w:val="en-GB"/>
        </w:rPr>
        <w:t xml:space="preserve"> (June 1990): 49_53.</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46. Appleton, Nancy. LICK THE SUGAR HABIT. Garden City Park, New York: Avery Publishing Group, 1988.</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47. "Sucrose Induces Diabetes in Cat," FEDERAL PROTOCOL 6, No. 97 (1974).</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48. Cleave, T. </w:t>
      </w:r>
      <w:proofErr w:type="gramStart"/>
      <w:r w:rsidRPr="00721485">
        <w:rPr>
          <w:rFonts w:ascii="Arial" w:hAnsi="Arial" w:cs="Arial"/>
          <w:sz w:val="18"/>
          <w:szCs w:val="18"/>
          <w:lang w:val="en-GB"/>
        </w:rPr>
        <w:t>The SACCHARINE DISEASE.</w:t>
      </w:r>
      <w:proofErr w:type="gramEnd"/>
      <w:r w:rsidRPr="00721485">
        <w:rPr>
          <w:rFonts w:ascii="Arial" w:hAnsi="Arial" w:cs="Arial"/>
          <w:sz w:val="18"/>
          <w:szCs w:val="18"/>
          <w:lang w:val="en-GB"/>
        </w:rPr>
        <w:t xml:space="preserve"> New Canaan, CT: Keats Publishing, Inc., 1974: 131.</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49. Ibid., p 132.</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50. </w:t>
      </w:r>
      <w:proofErr w:type="spellStart"/>
      <w:r w:rsidRPr="00721485">
        <w:rPr>
          <w:rFonts w:ascii="Arial" w:hAnsi="Arial" w:cs="Arial"/>
          <w:sz w:val="18"/>
          <w:szCs w:val="18"/>
          <w:lang w:val="en-GB"/>
        </w:rPr>
        <w:t>Vaccaro</w:t>
      </w:r>
      <w:proofErr w:type="spellEnd"/>
      <w:r w:rsidRPr="00721485">
        <w:rPr>
          <w:rFonts w:ascii="Arial" w:hAnsi="Arial" w:cs="Arial"/>
          <w:sz w:val="18"/>
          <w:szCs w:val="18"/>
          <w:lang w:val="en-GB"/>
        </w:rPr>
        <w:t xml:space="preserve"> O, Ruth K. J., </w:t>
      </w:r>
      <w:proofErr w:type="spellStart"/>
      <w:r w:rsidRPr="00721485">
        <w:rPr>
          <w:rFonts w:ascii="Arial" w:hAnsi="Arial" w:cs="Arial"/>
          <w:sz w:val="18"/>
          <w:szCs w:val="18"/>
          <w:lang w:val="en-GB"/>
        </w:rPr>
        <w:t>Stamler</w:t>
      </w:r>
      <w:proofErr w:type="spellEnd"/>
      <w:r w:rsidRPr="00721485">
        <w:rPr>
          <w:rFonts w:ascii="Arial" w:hAnsi="Arial" w:cs="Arial"/>
          <w:sz w:val="18"/>
          <w:szCs w:val="18"/>
          <w:lang w:val="en-GB"/>
        </w:rPr>
        <w:t xml:space="preserve"> J. "Relationship of </w:t>
      </w:r>
      <w:proofErr w:type="spellStart"/>
      <w:r w:rsidRPr="00721485">
        <w:rPr>
          <w:rFonts w:ascii="Arial" w:hAnsi="Arial" w:cs="Arial"/>
          <w:sz w:val="18"/>
          <w:szCs w:val="18"/>
          <w:lang w:val="en-GB"/>
        </w:rPr>
        <w:t>Postload</w:t>
      </w:r>
      <w:proofErr w:type="spellEnd"/>
      <w:r w:rsidRPr="00721485">
        <w:rPr>
          <w:rFonts w:ascii="Arial" w:hAnsi="Arial" w:cs="Arial"/>
          <w:sz w:val="18"/>
          <w:szCs w:val="18"/>
          <w:lang w:val="en-GB"/>
        </w:rPr>
        <w:t xml:space="preserve"> Plasma Glucose to Mortality with 19_yr </w:t>
      </w:r>
      <w:proofErr w:type="spellStart"/>
      <w:r w:rsidRPr="00721485">
        <w:rPr>
          <w:rFonts w:ascii="Arial" w:hAnsi="Arial" w:cs="Arial"/>
          <w:sz w:val="18"/>
          <w:szCs w:val="18"/>
          <w:lang w:val="en-GB"/>
        </w:rPr>
        <w:t>Follow_up</w:t>
      </w:r>
      <w:proofErr w:type="spellEnd"/>
      <w:r w:rsidRPr="00721485">
        <w:rPr>
          <w:rFonts w:ascii="Arial" w:hAnsi="Arial" w:cs="Arial"/>
          <w:sz w:val="18"/>
          <w:szCs w:val="18"/>
          <w:lang w:val="en-GB"/>
        </w:rPr>
        <w:t>." Diabetes Care 10 (Oct.15 1992):1328_34.</w:t>
      </w:r>
    </w:p>
    <w:p w:rsidR="00721485" w:rsidRPr="00721485" w:rsidRDefault="00721485" w:rsidP="00721485">
      <w:pPr>
        <w:pStyle w:val="cuerpo"/>
        <w:spacing w:before="0" w:beforeAutospacing="0" w:after="0" w:afterAutospacing="0"/>
        <w:rPr>
          <w:rFonts w:ascii="Arial" w:hAnsi="Arial" w:cs="Arial"/>
          <w:sz w:val="18"/>
          <w:szCs w:val="18"/>
          <w:lang w:val="en-US"/>
        </w:rPr>
      </w:pPr>
      <w:proofErr w:type="spellStart"/>
      <w:r w:rsidRPr="00721485">
        <w:rPr>
          <w:rFonts w:ascii="Arial" w:hAnsi="Arial" w:cs="Arial"/>
          <w:sz w:val="18"/>
          <w:szCs w:val="18"/>
          <w:lang w:val="en-GB"/>
        </w:rPr>
        <w:t>Tominaga</w:t>
      </w:r>
      <w:proofErr w:type="spellEnd"/>
      <w:r w:rsidRPr="00721485">
        <w:rPr>
          <w:rFonts w:ascii="Arial" w:hAnsi="Arial" w:cs="Arial"/>
          <w:sz w:val="18"/>
          <w:szCs w:val="18"/>
          <w:lang w:val="en-GB"/>
        </w:rPr>
        <w:t>, M.., et al, "Impaired Glucose Tolerance Is a Risk Factor for Cardiovascular Disease, but Not Fasting Glucose," Diabetes Care 22 No. 6 (1999): 920-924.</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51. Lee, A. T. and </w:t>
      </w:r>
      <w:proofErr w:type="spellStart"/>
      <w:r w:rsidRPr="00721485">
        <w:rPr>
          <w:rFonts w:ascii="Arial" w:hAnsi="Arial" w:cs="Arial"/>
          <w:sz w:val="18"/>
          <w:szCs w:val="18"/>
          <w:lang w:val="en-GB"/>
        </w:rPr>
        <w:t>Cerami</w:t>
      </w:r>
      <w:proofErr w:type="spellEnd"/>
      <w:r w:rsidRPr="00721485">
        <w:rPr>
          <w:rFonts w:ascii="Arial" w:hAnsi="Arial" w:cs="Arial"/>
          <w:sz w:val="18"/>
          <w:szCs w:val="18"/>
          <w:lang w:val="en-GB"/>
        </w:rPr>
        <w:t>, A. "Modifications of Proteins and Nucleic Acids by Reducing Sugars: Possible Role in Aging," HANDBOOK OF THE BIOLOGY OF AGING. New York: Academic Press, 1990.</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52. </w:t>
      </w:r>
      <w:proofErr w:type="spellStart"/>
      <w:r w:rsidRPr="00721485">
        <w:rPr>
          <w:rFonts w:ascii="Arial" w:hAnsi="Arial" w:cs="Arial"/>
          <w:sz w:val="18"/>
          <w:szCs w:val="18"/>
          <w:lang w:val="en-GB"/>
        </w:rPr>
        <w:t>Monnier</w:t>
      </w:r>
      <w:proofErr w:type="spellEnd"/>
      <w:r w:rsidRPr="00721485">
        <w:rPr>
          <w:rFonts w:ascii="Arial" w:hAnsi="Arial" w:cs="Arial"/>
          <w:sz w:val="18"/>
          <w:szCs w:val="18"/>
          <w:lang w:val="en-GB"/>
        </w:rPr>
        <w:t>, V. M. "</w:t>
      </w:r>
      <w:proofErr w:type="spellStart"/>
      <w:r w:rsidRPr="00721485">
        <w:rPr>
          <w:rFonts w:ascii="Arial" w:hAnsi="Arial" w:cs="Arial"/>
          <w:sz w:val="18"/>
          <w:szCs w:val="18"/>
          <w:lang w:val="en-GB"/>
        </w:rPr>
        <w:t>Nonenzymatic</w:t>
      </w:r>
      <w:proofErr w:type="spellEnd"/>
      <w:r w:rsidRPr="00721485">
        <w:rPr>
          <w:rFonts w:ascii="Arial" w:hAnsi="Arial" w:cs="Arial"/>
          <w:sz w:val="18"/>
          <w:szCs w:val="18"/>
          <w:lang w:val="en-GB"/>
        </w:rPr>
        <w:t xml:space="preserve"> </w:t>
      </w:r>
      <w:proofErr w:type="spellStart"/>
      <w:r w:rsidRPr="00721485">
        <w:rPr>
          <w:rFonts w:ascii="Arial" w:hAnsi="Arial" w:cs="Arial"/>
          <w:sz w:val="18"/>
          <w:szCs w:val="18"/>
          <w:lang w:val="en-GB"/>
        </w:rPr>
        <w:t>Glycosylation</w:t>
      </w:r>
      <w:proofErr w:type="spellEnd"/>
      <w:r w:rsidRPr="00721485">
        <w:rPr>
          <w:rFonts w:ascii="Arial" w:hAnsi="Arial" w:cs="Arial"/>
          <w:sz w:val="18"/>
          <w:szCs w:val="18"/>
          <w:lang w:val="en-GB"/>
        </w:rPr>
        <w:t xml:space="preserve">, the </w:t>
      </w:r>
      <w:proofErr w:type="spellStart"/>
      <w:r w:rsidRPr="00721485">
        <w:rPr>
          <w:rFonts w:ascii="Arial" w:hAnsi="Arial" w:cs="Arial"/>
          <w:sz w:val="18"/>
          <w:szCs w:val="18"/>
          <w:lang w:val="en-GB"/>
        </w:rPr>
        <w:t>Maillard</w:t>
      </w:r>
      <w:proofErr w:type="spellEnd"/>
      <w:r w:rsidRPr="00721485">
        <w:rPr>
          <w:rFonts w:ascii="Arial" w:hAnsi="Arial" w:cs="Arial"/>
          <w:sz w:val="18"/>
          <w:szCs w:val="18"/>
          <w:lang w:val="en-GB"/>
        </w:rPr>
        <w:t xml:space="preserve"> Reaction and the Aging Process," JOURNAL OF GERONTOLOGY, 45 4 (1990): 105_110.</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fr-FR"/>
        </w:rPr>
        <w:t xml:space="preserve">53. </w:t>
      </w:r>
      <w:proofErr w:type="spellStart"/>
      <w:r w:rsidRPr="00721485">
        <w:rPr>
          <w:rFonts w:ascii="Arial" w:hAnsi="Arial" w:cs="Arial"/>
          <w:sz w:val="18"/>
          <w:szCs w:val="18"/>
          <w:lang w:val="fr-FR"/>
        </w:rPr>
        <w:t>Dyer</w:t>
      </w:r>
      <w:proofErr w:type="spellEnd"/>
      <w:r w:rsidRPr="00721485">
        <w:rPr>
          <w:rFonts w:ascii="Arial" w:hAnsi="Arial" w:cs="Arial"/>
          <w:sz w:val="18"/>
          <w:szCs w:val="18"/>
          <w:lang w:val="fr-FR"/>
        </w:rPr>
        <w:t xml:space="preserve">, D. G., et al. </w:t>
      </w:r>
      <w:r w:rsidRPr="00721485">
        <w:rPr>
          <w:rFonts w:ascii="Arial" w:hAnsi="Arial" w:cs="Arial"/>
          <w:sz w:val="18"/>
          <w:szCs w:val="18"/>
          <w:lang w:val="en-GB"/>
        </w:rPr>
        <w:t xml:space="preserve">"Accumulation of </w:t>
      </w:r>
      <w:proofErr w:type="spellStart"/>
      <w:r w:rsidRPr="00721485">
        <w:rPr>
          <w:rFonts w:ascii="Arial" w:hAnsi="Arial" w:cs="Arial"/>
          <w:sz w:val="18"/>
          <w:szCs w:val="18"/>
          <w:lang w:val="en-GB"/>
        </w:rPr>
        <w:t>Maillard</w:t>
      </w:r>
      <w:proofErr w:type="spellEnd"/>
      <w:r w:rsidRPr="00721485">
        <w:rPr>
          <w:rFonts w:ascii="Arial" w:hAnsi="Arial" w:cs="Arial"/>
          <w:sz w:val="18"/>
          <w:szCs w:val="18"/>
          <w:lang w:val="en-GB"/>
        </w:rPr>
        <w:t xml:space="preserve"> Reaction Products in Skin Collagen in Diabetes and Aging," JOURNAL OF CLINICAL INVESTIGATION 91 no. 6 (June 1993): 421_22.</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fr-FR"/>
        </w:rPr>
        <w:t xml:space="preserve">54. </w:t>
      </w:r>
      <w:proofErr w:type="spellStart"/>
      <w:r w:rsidRPr="00721485">
        <w:rPr>
          <w:rFonts w:ascii="Arial" w:hAnsi="Arial" w:cs="Arial"/>
          <w:sz w:val="18"/>
          <w:szCs w:val="18"/>
          <w:lang w:val="fr-FR"/>
        </w:rPr>
        <w:t>Rattan</w:t>
      </w:r>
      <w:proofErr w:type="spellEnd"/>
      <w:r w:rsidRPr="00721485">
        <w:rPr>
          <w:rFonts w:ascii="Arial" w:hAnsi="Arial" w:cs="Arial"/>
          <w:sz w:val="18"/>
          <w:szCs w:val="18"/>
          <w:lang w:val="fr-FR"/>
        </w:rPr>
        <w:t xml:space="preserve">, S. I., et al. </w:t>
      </w:r>
      <w:proofErr w:type="gramStart"/>
      <w:r w:rsidRPr="00721485">
        <w:rPr>
          <w:rFonts w:ascii="Arial" w:hAnsi="Arial" w:cs="Arial"/>
          <w:sz w:val="18"/>
          <w:szCs w:val="18"/>
          <w:lang w:val="en-GB"/>
        </w:rPr>
        <w:t>"Protein Synthesis, Post-translational Modifications, and Aging."</w:t>
      </w:r>
      <w:proofErr w:type="gramEnd"/>
      <w:r w:rsidRPr="00721485">
        <w:rPr>
          <w:rFonts w:ascii="Arial" w:hAnsi="Arial" w:cs="Arial"/>
          <w:sz w:val="18"/>
          <w:szCs w:val="18"/>
          <w:lang w:val="en-GB"/>
        </w:rPr>
        <w:t xml:space="preserve"> ANNALS OF THE </w:t>
      </w:r>
      <w:proofErr w:type="gramStart"/>
      <w:r w:rsidRPr="00721485">
        <w:rPr>
          <w:rFonts w:ascii="Arial" w:hAnsi="Arial" w:cs="Arial"/>
          <w:sz w:val="18"/>
          <w:szCs w:val="18"/>
          <w:lang w:val="en-GB"/>
        </w:rPr>
        <w:t>NEW YORK</w:t>
      </w:r>
      <w:proofErr w:type="gramEnd"/>
      <w:r w:rsidRPr="00721485">
        <w:rPr>
          <w:rFonts w:ascii="Arial" w:hAnsi="Arial" w:cs="Arial"/>
          <w:sz w:val="18"/>
          <w:szCs w:val="18"/>
          <w:lang w:val="en-GB"/>
        </w:rPr>
        <w:t xml:space="preserve"> ACADEMY OF SCIENCES 663 (1992): 48_62.</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55. </w:t>
      </w:r>
      <w:proofErr w:type="spellStart"/>
      <w:r w:rsidRPr="00721485">
        <w:rPr>
          <w:rFonts w:ascii="Arial" w:hAnsi="Arial" w:cs="Arial"/>
          <w:sz w:val="18"/>
          <w:szCs w:val="18"/>
          <w:lang w:val="en-GB"/>
        </w:rPr>
        <w:t>Monnier</w:t>
      </w:r>
      <w:proofErr w:type="spellEnd"/>
      <w:r w:rsidRPr="00721485">
        <w:rPr>
          <w:rFonts w:ascii="Arial" w:hAnsi="Arial" w:cs="Arial"/>
          <w:sz w:val="18"/>
          <w:szCs w:val="18"/>
          <w:lang w:val="en-GB"/>
        </w:rPr>
        <w:t>, V. M. "</w:t>
      </w:r>
      <w:proofErr w:type="spellStart"/>
      <w:r w:rsidRPr="00721485">
        <w:rPr>
          <w:rFonts w:ascii="Arial" w:hAnsi="Arial" w:cs="Arial"/>
          <w:sz w:val="18"/>
          <w:szCs w:val="18"/>
          <w:lang w:val="en-GB"/>
        </w:rPr>
        <w:t>Nonenzymatic</w:t>
      </w:r>
      <w:proofErr w:type="spellEnd"/>
      <w:r w:rsidRPr="00721485">
        <w:rPr>
          <w:rFonts w:ascii="Arial" w:hAnsi="Arial" w:cs="Arial"/>
          <w:sz w:val="18"/>
          <w:szCs w:val="18"/>
          <w:lang w:val="en-GB"/>
        </w:rPr>
        <w:t xml:space="preserve"> </w:t>
      </w:r>
      <w:proofErr w:type="spellStart"/>
      <w:r w:rsidRPr="00721485">
        <w:rPr>
          <w:rFonts w:ascii="Arial" w:hAnsi="Arial" w:cs="Arial"/>
          <w:sz w:val="18"/>
          <w:szCs w:val="18"/>
          <w:lang w:val="en-GB"/>
        </w:rPr>
        <w:t>Glycosylation</w:t>
      </w:r>
      <w:proofErr w:type="spellEnd"/>
      <w:r w:rsidRPr="00721485">
        <w:rPr>
          <w:rFonts w:ascii="Arial" w:hAnsi="Arial" w:cs="Arial"/>
          <w:sz w:val="18"/>
          <w:szCs w:val="18"/>
          <w:lang w:val="en-GB"/>
        </w:rPr>
        <w:t xml:space="preserve">, the </w:t>
      </w:r>
      <w:proofErr w:type="spellStart"/>
      <w:r w:rsidRPr="00721485">
        <w:rPr>
          <w:rFonts w:ascii="Arial" w:hAnsi="Arial" w:cs="Arial"/>
          <w:sz w:val="18"/>
          <w:szCs w:val="18"/>
          <w:lang w:val="en-GB"/>
        </w:rPr>
        <w:t>Maillard</w:t>
      </w:r>
      <w:proofErr w:type="spellEnd"/>
      <w:r w:rsidRPr="00721485">
        <w:rPr>
          <w:rFonts w:ascii="Arial" w:hAnsi="Arial" w:cs="Arial"/>
          <w:sz w:val="18"/>
          <w:szCs w:val="18"/>
          <w:lang w:val="en-GB"/>
        </w:rPr>
        <w:t xml:space="preserve"> Reaction and the Aging Process," JOURNAL OF GERONTOLOGY, 45 4 (1990): 105_110.</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56. Pamplona, R., et al. "Mechanisms of </w:t>
      </w:r>
      <w:proofErr w:type="spellStart"/>
      <w:r w:rsidRPr="00721485">
        <w:rPr>
          <w:rFonts w:ascii="Arial" w:hAnsi="Arial" w:cs="Arial"/>
          <w:sz w:val="18"/>
          <w:szCs w:val="18"/>
          <w:lang w:val="en-GB"/>
        </w:rPr>
        <w:t>Glycation</w:t>
      </w:r>
      <w:proofErr w:type="spellEnd"/>
      <w:r w:rsidRPr="00721485">
        <w:rPr>
          <w:rFonts w:ascii="Arial" w:hAnsi="Arial" w:cs="Arial"/>
          <w:sz w:val="18"/>
          <w:szCs w:val="18"/>
          <w:lang w:val="en-GB"/>
        </w:rPr>
        <w:t xml:space="preserve"> in </w:t>
      </w:r>
      <w:proofErr w:type="spellStart"/>
      <w:r w:rsidRPr="00721485">
        <w:rPr>
          <w:rFonts w:ascii="Arial" w:hAnsi="Arial" w:cs="Arial"/>
          <w:sz w:val="18"/>
          <w:szCs w:val="18"/>
          <w:lang w:val="en-GB"/>
        </w:rPr>
        <w:t>Atherogenesis</w:t>
      </w:r>
      <w:proofErr w:type="spellEnd"/>
      <w:r w:rsidRPr="00721485">
        <w:rPr>
          <w:rFonts w:ascii="Arial" w:hAnsi="Arial" w:cs="Arial"/>
          <w:sz w:val="18"/>
          <w:szCs w:val="18"/>
          <w:lang w:val="en-GB"/>
        </w:rPr>
        <w:t>," MEDICAL HYPOTHESES 40 (1990): 174_181.</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57. Ibid.</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58. Ibid.</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59. Appleton, Nancy. LICK THE SUGAR HABIT Garden City Park, New York, Avery Publishing Group (1988).</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60. Lee, A. T. and </w:t>
      </w:r>
      <w:proofErr w:type="spellStart"/>
      <w:r w:rsidRPr="00721485">
        <w:rPr>
          <w:rFonts w:ascii="Arial" w:hAnsi="Arial" w:cs="Arial"/>
          <w:sz w:val="18"/>
          <w:szCs w:val="18"/>
          <w:lang w:val="en-GB"/>
        </w:rPr>
        <w:t>Cerami</w:t>
      </w:r>
      <w:proofErr w:type="spellEnd"/>
      <w:r w:rsidRPr="00721485">
        <w:rPr>
          <w:rFonts w:ascii="Arial" w:hAnsi="Arial" w:cs="Arial"/>
          <w:sz w:val="18"/>
          <w:szCs w:val="18"/>
          <w:lang w:val="en-GB"/>
        </w:rPr>
        <w:t xml:space="preserve">, A. "The Role of </w:t>
      </w:r>
      <w:proofErr w:type="spellStart"/>
      <w:r w:rsidRPr="00721485">
        <w:rPr>
          <w:rFonts w:ascii="Arial" w:hAnsi="Arial" w:cs="Arial"/>
          <w:sz w:val="18"/>
          <w:szCs w:val="18"/>
          <w:lang w:val="en-GB"/>
        </w:rPr>
        <w:t>Glycation</w:t>
      </w:r>
      <w:proofErr w:type="spellEnd"/>
      <w:r w:rsidRPr="00721485">
        <w:rPr>
          <w:rFonts w:ascii="Arial" w:hAnsi="Arial" w:cs="Arial"/>
          <w:sz w:val="18"/>
          <w:szCs w:val="18"/>
          <w:lang w:val="en-GB"/>
        </w:rPr>
        <w:t xml:space="preserve"> in Aging," ANNALS OF THE </w:t>
      </w:r>
      <w:proofErr w:type="gramStart"/>
      <w:r w:rsidRPr="00721485">
        <w:rPr>
          <w:rFonts w:ascii="Arial" w:hAnsi="Arial" w:cs="Arial"/>
          <w:sz w:val="18"/>
          <w:szCs w:val="18"/>
          <w:lang w:val="en-GB"/>
        </w:rPr>
        <w:t>NEW YORK</w:t>
      </w:r>
      <w:proofErr w:type="gramEnd"/>
      <w:r w:rsidRPr="00721485">
        <w:rPr>
          <w:rFonts w:ascii="Arial" w:hAnsi="Arial" w:cs="Arial"/>
          <w:sz w:val="18"/>
          <w:szCs w:val="18"/>
          <w:lang w:val="en-GB"/>
        </w:rPr>
        <w:t xml:space="preserve"> ACADEMY OF SCIENCE 663: 63-</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61. </w:t>
      </w:r>
      <w:proofErr w:type="spellStart"/>
      <w:r w:rsidRPr="00721485">
        <w:rPr>
          <w:rFonts w:ascii="Arial" w:hAnsi="Arial" w:cs="Arial"/>
          <w:sz w:val="18"/>
          <w:szCs w:val="18"/>
          <w:lang w:val="en-GB"/>
        </w:rPr>
        <w:t>Cerami</w:t>
      </w:r>
      <w:proofErr w:type="spellEnd"/>
      <w:r w:rsidRPr="00721485">
        <w:rPr>
          <w:rFonts w:ascii="Arial" w:hAnsi="Arial" w:cs="Arial"/>
          <w:sz w:val="18"/>
          <w:szCs w:val="18"/>
          <w:lang w:val="en-GB"/>
        </w:rPr>
        <w:t xml:space="preserve">, A., </w:t>
      </w:r>
      <w:proofErr w:type="spellStart"/>
      <w:r w:rsidRPr="00721485">
        <w:rPr>
          <w:rFonts w:ascii="Arial" w:hAnsi="Arial" w:cs="Arial"/>
          <w:sz w:val="18"/>
          <w:szCs w:val="18"/>
          <w:lang w:val="en-GB"/>
        </w:rPr>
        <w:t>Vlassara</w:t>
      </w:r>
      <w:proofErr w:type="spellEnd"/>
      <w:r w:rsidRPr="00721485">
        <w:rPr>
          <w:rFonts w:ascii="Arial" w:hAnsi="Arial" w:cs="Arial"/>
          <w:sz w:val="18"/>
          <w:szCs w:val="18"/>
          <w:lang w:val="en-GB"/>
        </w:rPr>
        <w:t>, H., and Brownlee, M. "Glucose and Aging," SCIENTIFIC AMERICAN (May 1987): 90.</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62. </w:t>
      </w:r>
      <w:proofErr w:type="spellStart"/>
      <w:r w:rsidRPr="00721485">
        <w:rPr>
          <w:rFonts w:ascii="Arial" w:hAnsi="Arial" w:cs="Arial"/>
          <w:sz w:val="18"/>
          <w:szCs w:val="18"/>
          <w:lang w:val="en-GB"/>
        </w:rPr>
        <w:t>Goulart</w:t>
      </w:r>
      <w:proofErr w:type="spellEnd"/>
      <w:r w:rsidRPr="00721485">
        <w:rPr>
          <w:rFonts w:ascii="Arial" w:hAnsi="Arial" w:cs="Arial"/>
          <w:sz w:val="18"/>
          <w:szCs w:val="18"/>
          <w:lang w:val="en-GB"/>
        </w:rPr>
        <w:t>, F. S. "Are You Sugar Smart?" AMERICAN FITNESS (</w:t>
      </w:r>
      <w:proofErr w:type="spellStart"/>
      <w:r w:rsidRPr="00721485">
        <w:rPr>
          <w:rFonts w:ascii="Arial" w:hAnsi="Arial" w:cs="Arial"/>
          <w:sz w:val="18"/>
          <w:szCs w:val="18"/>
          <w:lang w:val="en-GB"/>
        </w:rPr>
        <w:t>March_April</w:t>
      </w:r>
      <w:proofErr w:type="spellEnd"/>
      <w:r w:rsidRPr="00721485">
        <w:rPr>
          <w:rFonts w:ascii="Arial" w:hAnsi="Arial" w:cs="Arial"/>
          <w:sz w:val="18"/>
          <w:szCs w:val="18"/>
          <w:lang w:val="en-GB"/>
        </w:rPr>
        <w:t xml:space="preserve"> 1991): 34_38.</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63. Ibid.</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64. </w:t>
      </w:r>
      <w:proofErr w:type="spellStart"/>
      <w:r w:rsidRPr="00721485">
        <w:rPr>
          <w:rFonts w:ascii="Arial" w:hAnsi="Arial" w:cs="Arial"/>
          <w:sz w:val="18"/>
          <w:szCs w:val="18"/>
          <w:lang w:val="en-GB"/>
        </w:rPr>
        <w:t>Yudkin</w:t>
      </w:r>
      <w:proofErr w:type="spellEnd"/>
      <w:r w:rsidRPr="00721485">
        <w:rPr>
          <w:rFonts w:ascii="Arial" w:hAnsi="Arial" w:cs="Arial"/>
          <w:sz w:val="18"/>
          <w:szCs w:val="18"/>
          <w:lang w:val="en-GB"/>
        </w:rPr>
        <w:t xml:space="preserve">, J., Kang, S. and </w:t>
      </w:r>
      <w:proofErr w:type="spellStart"/>
      <w:r w:rsidRPr="00721485">
        <w:rPr>
          <w:rFonts w:ascii="Arial" w:hAnsi="Arial" w:cs="Arial"/>
          <w:sz w:val="18"/>
          <w:szCs w:val="18"/>
          <w:lang w:val="en-GB"/>
        </w:rPr>
        <w:t>Bruckdorfer</w:t>
      </w:r>
      <w:proofErr w:type="spellEnd"/>
      <w:r w:rsidRPr="00721485">
        <w:rPr>
          <w:rFonts w:ascii="Arial" w:hAnsi="Arial" w:cs="Arial"/>
          <w:sz w:val="18"/>
          <w:szCs w:val="18"/>
          <w:lang w:val="en-GB"/>
        </w:rPr>
        <w:t>, K. "Effects of High Dietary Sugar," BRITISH JOURNAL OF MEDICINE 281 (November 22</w:t>
      </w:r>
      <w:proofErr w:type="gramStart"/>
      <w:r w:rsidRPr="00721485">
        <w:rPr>
          <w:rFonts w:ascii="Arial" w:hAnsi="Arial" w:cs="Arial"/>
          <w:sz w:val="18"/>
          <w:szCs w:val="18"/>
          <w:lang w:val="en-GB"/>
        </w:rPr>
        <w:t>,1980</w:t>
      </w:r>
      <w:proofErr w:type="gramEnd"/>
      <w:r w:rsidRPr="00721485">
        <w:rPr>
          <w:rFonts w:ascii="Arial" w:hAnsi="Arial" w:cs="Arial"/>
          <w:sz w:val="18"/>
          <w:szCs w:val="18"/>
          <w:lang w:val="en-GB"/>
        </w:rPr>
        <w:t>):1396.</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65. </w:t>
      </w:r>
      <w:proofErr w:type="spellStart"/>
      <w:r w:rsidRPr="00721485">
        <w:rPr>
          <w:rFonts w:ascii="Arial" w:hAnsi="Arial" w:cs="Arial"/>
          <w:sz w:val="18"/>
          <w:szCs w:val="18"/>
          <w:lang w:val="en-GB"/>
        </w:rPr>
        <w:t>Goulart</w:t>
      </w:r>
      <w:proofErr w:type="spellEnd"/>
      <w:r w:rsidRPr="00721485">
        <w:rPr>
          <w:rFonts w:ascii="Arial" w:hAnsi="Arial" w:cs="Arial"/>
          <w:sz w:val="18"/>
          <w:szCs w:val="18"/>
          <w:lang w:val="en-GB"/>
        </w:rPr>
        <w:t>, F. S. "Are You Sugar Smart?" AMERICAN FITNESS (</w:t>
      </w:r>
      <w:proofErr w:type="spellStart"/>
      <w:r w:rsidRPr="00721485">
        <w:rPr>
          <w:rFonts w:ascii="Arial" w:hAnsi="Arial" w:cs="Arial"/>
          <w:sz w:val="18"/>
          <w:szCs w:val="18"/>
          <w:lang w:val="en-GB"/>
        </w:rPr>
        <w:t>March_April</w:t>
      </w:r>
      <w:proofErr w:type="spellEnd"/>
      <w:r w:rsidRPr="00721485">
        <w:rPr>
          <w:rFonts w:ascii="Arial" w:hAnsi="Arial" w:cs="Arial"/>
          <w:sz w:val="18"/>
          <w:szCs w:val="18"/>
          <w:lang w:val="en-GB"/>
        </w:rPr>
        <w:t xml:space="preserve"> 1991): 34_38.</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lastRenderedPageBreak/>
        <w:t>66. Ibid.</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67. Ibid.</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68. Ibid.</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69. Ibid.</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70. Nash, J. "Health Contenders," ESSENCE 23 (January 1992)</w:t>
      </w:r>
    </w:p>
    <w:p w:rsidR="00721485" w:rsidRPr="00721485" w:rsidRDefault="00721485" w:rsidP="00721485">
      <w:pPr>
        <w:pStyle w:val="cuerpo"/>
        <w:spacing w:before="0" w:beforeAutospacing="0" w:after="0" w:afterAutospacing="0"/>
        <w:rPr>
          <w:rFonts w:ascii="Arial" w:hAnsi="Arial" w:cs="Arial"/>
          <w:sz w:val="18"/>
          <w:szCs w:val="18"/>
          <w:lang w:val="en-US"/>
        </w:rPr>
      </w:pPr>
      <w:proofErr w:type="gramStart"/>
      <w:r w:rsidRPr="00721485">
        <w:rPr>
          <w:rFonts w:ascii="Arial" w:hAnsi="Arial" w:cs="Arial"/>
          <w:sz w:val="18"/>
          <w:szCs w:val="18"/>
          <w:lang w:val="en-GB"/>
        </w:rPr>
        <w:t>79_81.</w:t>
      </w:r>
      <w:proofErr w:type="gramEnd"/>
      <w:r w:rsidRPr="00721485">
        <w:rPr>
          <w:rFonts w:ascii="Arial" w:hAnsi="Arial" w:cs="Arial"/>
          <w:sz w:val="18"/>
          <w:szCs w:val="18"/>
          <w:lang w:val="en-GB"/>
        </w:rPr>
        <w:t xml:space="preserve"> As told by Elsie Morris, M.D., of Atlanta, a specialist in allergy and </w:t>
      </w:r>
      <w:proofErr w:type="spellStart"/>
      <w:r w:rsidRPr="00721485">
        <w:rPr>
          <w:rFonts w:ascii="Arial" w:hAnsi="Arial" w:cs="Arial"/>
          <w:sz w:val="18"/>
          <w:szCs w:val="18"/>
          <w:lang w:val="en-GB"/>
        </w:rPr>
        <w:t>im</w:t>
      </w:r>
      <w:proofErr w:type="spellEnd"/>
      <w:r w:rsidRPr="00721485">
        <w:rPr>
          <w:rFonts w:ascii="Arial" w:hAnsi="Arial" w:cs="Arial"/>
          <w:sz w:val="18"/>
          <w:szCs w:val="18"/>
          <w:lang w:val="en-GB"/>
        </w:rPr>
        <w:t xml:space="preserve"> </w:t>
      </w:r>
      <w:proofErr w:type="spellStart"/>
      <w:r w:rsidRPr="00721485">
        <w:rPr>
          <w:rFonts w:ascii="Arial" w:hAnsi="Arial" w:cs="Arial"/>
          <w:sz w:val="18"/>
          <w:szCs w:val="18"/>
          <w:lang w:val="en-GB"/>
        </w:rPr>
        <w:t>munology</w:t>
      </w:r>
      <w:proofErr w:type="spellEnd"/>
      <w:r w:rsidRPr="00721485">
        <w:rPr>
          <w:rFonts w:ascii="Arial" w:hAnsi="Arial" w:cs="Arial"/>
          <w:sz w:val="18"/>
          <w:szCs w:val="18"/>
          <w:lang w:val="en-GB"/>
        </w:rPr>
        <w:t>.</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71. Greenberg, Kurt. Interviewed John P. Trowbridge, M.D., "An Update on the Yeast Connection," HEALTH NEWS AND REVIEW (</w:t>
      </w:r>
      <w:proofErr w:type="gramStart"/>
      <w:r w:rsidRPr="00721485">
        <w:rPr>
          <w:rFonts w:ascii="Arial" w:hAnsi="Arial" w:cs="Arial"/>
          <w:sz w:val="18"/>
          <w:szCs w:val="18"/>
          <w:lang w:val="en-GB"/>
        </w:rPr>
        <w:t>Spring</w:t>
      </w:r>
      <w:proofErr w:type="gramEnd"/>
      <w:r w:rsidRPr="00721485">
        <w:rPr>
          <w:rFonts w:ascii="Arial" w:hAnsi="Arial" w:cs="Arial"/>
          <w:sz w:val="18"/>
          <w:szCs w:val="18"/>
          <w:lang w:val="en-GB"/>
        </w:rPr>
        <w:t>, 1990) 10</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72. </w:t>
      </w:r>
      <w:proofErr w:type="spellStart"/>
      <w:r w:rsidRPr="00721485">
        <w:rPr>
          <w:rFonts w:ascii="Arial" w:hAnsi="Arial" w:cs="Arial"/>
          <w:sz w:val="18"/>
          <w:szCs w:val="18"/>
          <w:lang w:val="en-GB"/>
        </w:rPr>
        <w:t>Goulart</w:t>
      </w:r>
      <w:proofErr w:type="spellEnd"/>
      <w:r w:rsidRPr="00721485">
        <w:rPr>
          <w:rFonts w:ascii="Arial" w:hAnsi="Arial" w:cs="Arial"/>
          <w:sz w:val="18"/>
          <w:szCs w:val="18"/>
          <w:lang w:val="en-GB"/>
        </w:rPr>
        <w:t xml:space="preserve"> F. S. "Are You Sugar Smart?" AMERICAN FITNESS (</w:t>
      </w:r>
      <w:proofErr w:type="spellStart"/>
      <w:r w:rsidRPr="00721485">
        <w:rPr>
          <w:rFonts w:ascii="Arial" w:hAnsi="Arial" w:cs="Arial"/>
          <w:sz w:val="18"/>
          <w:szCs w:val="18"/>
          <w:lang w:val="en-GB"/>
        </w:rPr>
        <w:t>March_April</w:t>
      </w:r>
      <w:proofErr w:type="spellEnd"/>
      <w:r w:rsidRPr="00721485">
        <w:rPr>
          <w:rFonts w:ascii="Arial" w:hAnsi="Arial" w:cs="Arial"/>
          <w:sz w:val="18"/>
          <w:szCs w:val="18"/>
          <w:lang w:val="en-GB"/>
        </w:rPr>
        <w:t xml:space="preserve"> 1991): 34_38.</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73. </w:t>
      </w:r>
      <w:proofErr w:type="spellStart"/>
      <w:r w:rsidRPr="00721485">
        <w:rPr>
          <w:rFonts w:ascii="Arial" w:hAnsi="Arial" w:cs="Arial"/>
          <w:sz w:val="18"/>
          <w:szCs w:val="18"/>
          <w:lang w:val="en-GB"/>
        </w:rPr>
        <w:t>Schauss</w:t>
      </w:r>
      <w:proofErr w:type="spellEnd"/>
      <w:r w:rsidRPr="00721485">
        <w:rPr>
          <w:rFonts w:ascii="Arial" w:hAnsi="Arial" w:cs="Arial"/>
          <w:sz w:val="18"/>
          <w:szCs w:val="18"/>
          <w:lang w:val="en-GB"/>
        </w:rPr>
        <w:t>, A. DIET, CRIME AND DELINQUENCY. Berkeley CA: Parker House, 1981.</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74. Christensen, L. "The Role of Caffeine and Sugar in Depression," THE NUTRITION REPORT 9 NO. 3 (March 1991): 17</w:t>
      </w:r>
      <w:proofErr w:type="gramStart"/>
      <w:r w:rsidRPr="00721485">
        <w:rPr>
          <w:rFonts w:ascii="Arial" w:hAnsi="Arial" w:cs="Arial"/>
          <w:sz w:val="18"/>
          <w:szCs w:val="18"/>
          <w:lang w:val="en-GB"/>
        </w:rPr>
        <w:t>,24</w:t>
      </w:r>
      <w:proofErr w:type="gramEnd"/>
      <w:r w:rsidRPr="00721485">
        <w:rPr>
          <w:rFonts w:ascii="Arial" w:hAnsi="Arial" w:cs="Arial"/>
          <w:sz w:val="18"/>
          <w:szCs w:val="18"/>
          <w:lang w:val="en-GB"/>
        </w:rPr>
        <w:t>.</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75. Ibid.</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76. </w:t>
      </w:r>
      <w:proofErr w:type="spellStart"/>
      <w:r w:rsidRPr="00721485">
        <w:rPr>
          <w:rFonts w:ascii="Arial" w:hAnsi="Arial" w:cs="Arial"/>
          <w:sz w:val="18"/>
          <w:szCs w:val="18"/>
          <w:lang w:val="en-GB"/>
        </w:rPr>
        <w:t>Cornee</w:t>
      </w:r>
      <w:proofErr w:type="spellEnd"/>
      <w:r w:rsidRPr="00721485">
        <w:rPr>
          <w:rFonts w:ascii="Arial" w:hAnsi="Arial" w:cs="Arial"/>
          <w:sz w:val="18"/>
          <w:szCs w:val="18"/>
          <w:lang w:val="en-GB"/>
        </w:rPr>
        <w:t>, J., et al., "A Case-control Study of Gastric Cancer and Nutritional Factors in Marseille, France," EUROPEAN JOURNAL OF EPIDEMIOLOGY 11, (1995): 55-65.</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77. </w:t>
      </w:r>
      <w:proofErr w:type="spellStart"/>
      <w:r w:rsidRPr="00721485">
        <w:rPr>
          <w:rFonts w:ascii="Arial" w:hAnsi="Arial" w:cs="Arial"/>
          <w:sz w:val="18"/>
          <w:szCs w:val="18"/>
          <w:lang w:val="en-GB"/>
        </w:rPr>
        <w:t>Yudkin</w:t>
      </w:r>
      <w:proofErr w:type="spellEnd"/>
      <w:r w:rsidRPr="00721485">
        <w:rPr>
          <w:rFonts w:ascii="Arial" w:hAnsi="Arial" w:cs="Arial"/>
          <w:sz w:val="18"/>
          <w:szCs w:val="18"/>
          <w:lang w:val="en-GB"/>
        </w:rPr>
        <w:t>, J. SWEET AND DANGEROUS. New York: Bantam Books, (1974): 129</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78. Ibid, 44</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79. </w:t>
      </w:r>
      <w:proofErr w:type="spellStart"/>
      <w:r w:rsidRPr="00721485">
        <w:rPr>
          <w:rFonts w:ascii="Arial" w:hAnsi="Arial" w:cs="Arial"/>
          <w:sz w:val="18"/>
          <w:szCs w:val="18"/>
          <w:lang w:val="en-GB"/>
        </w:rPr>
        <w:t>Reiser</w:t>
      </w:r>
      <w:proofErr w:type="gramStart"/>
      <w:r w:rsidRPr="00721485">
        <w:rPr>
          <w:rFonts w:ascii="Arial" w:hAnsi="Arial" w:cs="Arial"/>
          <w:sz w:val="18"/>
          <w:szCs w:val="18"/>
          <w:lang w:val="en-GB"/>
        </w:rPr>
        <w:t>,S</w:t>
      </w:r>
      <w:proofErr w:type="spellEnd"/>
      <w:proofErr w:type="gramEnd"/>
      <w:r w:rsidRPr="00721485">
        <w:rPr>
          <w:rFonts w:ascii="Arial" w:hAnsi="Arial" w:cs="Arial"/>
          <w:sz w:val="18"/>
          <w:szCs w:val="18"/>
          <w:lang w:val="en-GB"/>
        </w:rPr>
        <w:t xml:space="preserve">., et al. Effects of Sugars on Indices on Glucose Tolerance in </w:t>
      </w:r>
      <w:proofErr w:type="spellStart"/>
      <w:r w:rsidRPr="00721485">
        <w:rPr>
          <w:rFonts w:ascii="Arial" w:hAnsi="Arial" w:cs="Arial"/>
          <w:sz w:val="18"/>
          <w:szCs w:val="18"/>
          <w:lang w:val="en-GB"/>
        </w:rPr>
        <w:t>humans,"AMERICAN</w:t>
      </w:r>
      <w:proofErr w:type="spellEnd"/>
      <w:r w:rsidRPr="00721485">
        <w:rPr>
          <w:rFonts w:ascii="Arial" w:hAnsi="Arial" w:cs="Arial"/>
          <w:sz w:val="18"/>
          <w:szCs w:val="18"/>
          <w:lang w:val="en-GB"/>
        </w:rPr>
        <w:t xml:space="preserve"> JOURNAL OF CLINICAL NUTRITION 43 (1986): 151-159.</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80. </w:t>
      </w:r>
      <w:proofErr w:type="spellStart"/>
      <w:r w:rsidRPr="00721485">
        <w:rPr>
          <w:rFonts w:ascii="Arial" w:hAnsi="Arial" w:cs="Arial"/>
          <w:sz w:val="18"/>
          <w:szCs w:val="18"/>
          <w:lang w:val="en-GB"/>
        </w:rPr>
        <w:t>Reiser</w:t>
      </w:r>
      <w:proofErr w:type="gramStart"/>
      <w:r w:rsidRPr="00721485">
        <w:rPr>
          <w:rFonts w:ascii="Arial" w:hAnsi="Arial" w:cs="Arial"/>
          <w:sz w:val="18"/>
          <w:szCs w:val="18"/>
          <w:lang w:val="en-GB"/>
        </w:rPr>
        <w:t>,S</w:t>
      </w:r>
      <w:proofErr w:type="spellEnd"/>
      <w:proofErr w:type="gramEnd"/>
      <w:r w:rsidRPr="00721485">
        <w:rPr>
          <w:rFonts w:ascii="Arial" w:hAnsi="Arial" w:cs="Arial"/>
          <w:sz w:val="18"/>
          <w:szCs w:val="18"/>
          <w:lang w:val="en-GB"/>
        </w:rPr>
        <w:t>., et al. "Effects of Sugars on Indices on Glucose Tolerance in Humans," AMERICAN JOURNAL OF CLINICAL NUTRITION 43 (1986): 151-159.</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81. </w:t>
      </w:r>
      <w:proofErr w:type="spellStart"/>
      <w:r w:rsidRPr="00721485">
        <w:rPr>
          <w:rFonts w:ascii="Arial" w:hAnsi="Arial" w:cs="Arial"/>
          <w:sz w:val="18"/>
          <w:szCs w:val="18"/>
          <w:lang w:val="en-GB"/>
        </w:rPr>
        <w:t>Kruis</w:t>
      </w:r>
      <w:proofErr w:type="spellEnd"/>
      <w:r w:rsidRPr="00721485">
        <w:rPr>
          <w:rFonts w:ascii="Arial" w:hAnsi="Arial" w:cs="Arial"/>
          <w:sz w:val="18"/>
          <w:szCs w:val="18"/>
          <w:lang w:val="en-GB"/>
        </w:rPr>
        <w:t>, W., et al. "Effects of Diets Low and High in Refined Sugars on Gut Transit, Bile Acid Metabolism and Bacterial Fermentation," GUT 32 (1991): 367-370.</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82. </w:t>
      </w:r>
      <w:proofErr w:type="spellStart"/>
      <w:r w:rsidRPr="00721485">
        <w:rPr>
          <w:rFonts w:ascii="Arial" w:hAnsi="Arial" w:cs="Arial"/>
          <w:sz w:val="18"/>
          <w:szCs w:val="18"/>
          <w:lang w:val="en-GB"/>
        </w:rPr>
        <w:t>Monnier</w:t>
      </w:r>
      <w:proofErr w:type="spellEnd"/>
      <w:r w:rsidRPr="00721485">
        <w:rPr>
          <w:rFonts w:ascii="Arial" w:hAnsi="Arial" w:cs="Arial"/>
          <w:sz w:val="18"/>
          <w:szCs w:val="18"/>
          <w:lang w:val="en-GB"/>
        </w:rPr>
        <w:t>, V., "</w:t>
      </w:r>
      <w:proofErr w:type="spellStart"/>
      <w:r w:rsidRPr="00721485">
        <w:rPr>
          <w:rFonts w:ascii="Arial" w:hAnsi="Arial" w:cs="Arial"/>
          <w:sz w:val="18"/>
          <w:szCs w:val="18"/>
          <w:lang w:val="en-GB"/>
        </w:rPr>
        <w:t>Nonenzymatic</w:t>
      </w:r>
      <w:proofErr w:type="spellEnd"/>
      <w:r w:rsidRPr="00721485">
        <w:rPr>
          <w:rFonts w:ascii="Arial" w:hAnsi="Arial" w:cs="Arial"/>
          <w:sz w:val="18"/>
          <w:szCs w:val="18"/>
          <w:lang w:val="en-GB"/>
        </w:rPr>
        <w:t xml:space="preserve"> </w:t>
      </w:r>
      <w:proofErr w:type="spellStart"/>
      <w:r w:rsidRPr="00721485">
        <w:rPr>
          <w:rFonts w:ascii="Arial" w:hAnsi="Arial" w:cs="Arial"/>
          <w:sz w:val="18"/>
          <w:szCs w:val="18"/>
          <w:lang w:val="en-GB"/>
        </w:rPr>
        <w:t>Glycosylation</w:t>
      </w:r>
      <w:proofErr w:type="spellEnd"/>
      <w:r w:rsidRPr="00721485">
        <w:rPr>
          <w:rFonts w:ascii="Arial" w:hAnsi="Arial" w:cs="Arial"/>
          <w:sz w:val="18"/>
          <w:szCs w:val="18"/>
          <w:lang w:val="en-GB"/>
        </w:rPr>
        <w:t xml:space="preserve">, the </w:t>
      </w:r>
      <w:proofErr w:type="spellStart"/>
      <w:r w:rsidRPr="00721485">
        <w:rPr>
          <w:rFonts w:ascii="Arial" w:hAnsi="Arial" w:cs="Arial"/>
          <w:sz w:val="18"/>
          <w:szCs w:val="18"/>
          <w:lang w:val="en-GB"/>
        </w:rPr>
        <w:t>Maillard</w:t>
      </w:r>
      <w:proofErr w:type="spellEnd"/>
      <w:r w:rsidRPr="00721485">
        <w:rPr>
          <w:rFonts w:ascii="Arial" w:hAnsi="Arial" w:cs="Arial"/>
          <w:sz w:val="18"/>
          <w:szCs w:val="18"/>
          <w:lang w:val="en-GB"/>
        </w:rPr>
        <w:t xml:space="preserve"> Reaction and the Aging Process," Journal of Gerontology 45 No. 4 (1990) B105-111.</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83. </w:t>
      </w:r>
      <w:proofErr w:type="spellStart"/>
      <w:r w:rsidRPr="00721485">
        <w:rPr>
          <w:rFonts w:ascii="Arial" w:hAnsi="Arial" w:cs="Arial"/>
          <w:sz w:val="18"/>
          <w:szCs w:val="18"/>
          <w:lang w:val="en-GB"/>
        </w:rPr>
        <w:t>Persson</w:t>
      </w:r>
      <w:proofErr w:type="spellEnd"/>
      <w:r w:rsidRPr="00721485">
        <w:rPr>
          <w:rFonts w:ascii="Arial" w:hAnsi="Arial" w:cs="Arial"/>
          <w:sz w:val="18"/>
          <w:szCs w:val="18"/>
          <w:lang w:val="en-GB"/>
        </w:rPr>
        <w:t xml:space="preserve"> P. G., </w:t>
      </w:r>
      <w:proofErr w:type="spellStart"/>
      <w:r w:rsidRPr="00721485">
        <w:rPr>
          <w:rFonts w:ascii="Arial" w:hAnsi="Arial" w:cs="Arial"/>
          <w:sz w:val="18"/>
          <w:szCs w:val="18"/>
          <w:lang w:val="en-GB"/>
        </w:rPr>
        <w:t>Ahlbom</w:t>
      </w:r>
      <w:proofErr w:type="spellEnd"/>
      <w:r w:rsidRPr="00721485">
        <w:rPr>
          <w:rFonts w:ascii="Arial" w:hAnsi="Arial" w:cs="Arial"/>
          <w:sz w:val="18"/>
          <w:szCs w:val="18"/>
          <w:lang w:val="en-GB"/>
        </w:rPr>
        <w:t xml:space="preserve">, A., and </w:t>
      </w:r>
      <w:proofErr w:type="spellStart"/>
      <w:r w:rsidRPr="00721485">
        <w:rPr>
          <w:rFonts w:ascii="Arial" w:hAnsi="Arial" w:cs="Arial"/>
          <w:sz w:val="18"/>
          <w:szCs w:val="18"/>
          <w:lang w:val="en-GB"/>
        </w:rPr>
        <w:t>Hellers</w:t>
      </w:r>
      <w:proofErr w:type="spellEnd"/>
      <w:r w:rsidRPr="00721485">
        <w:rPr>
          <w:rFonts w:ascii="Arial" w:hAnsi="Arial" w:cs="Arial"/>
          <w:sz w:val="18"/>
          <w:szCs w:val="18"/>
          <w:lang w:val="en-GB"/>
        </w:rPr>
        <w:t>, G. EPIDEMIOLOGY 3 No.1 (1992): 47-52.</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84. </w:t>
      </w:r>
      <w:proofErr w:type="spellStart"/>
      <w:r w:rsidRPr="00721485">
        <w:rPr>
          <w:rFonts w:ascii="Arial" w:hAnsi="Arial" w:cs="Arial"/>
          <w:sz w:val="18"/>
          <w:szCs w:val="18"/>
          <w:lang w:val="en-GB"/>
        </w:rPr>
        <w:t>Yudkin</w:t>
      </w:r>
      <w:proofErr w:type="spellEnd"/>
      <w:r w:rsidRPr="00721485">
        <w:rPr>
          <w:rFonts w:ascii="Arial" w:hAnsi="Arial" w:cs="Arial"/>
          <w:sz w:val="18"/>
          <w:szCs w:val="18"/>
          <w:lang w:val="en-GB"/>
        </w:rPr>
        <w:t>, J. "Metabolic Changes Induced by Sugar in Relation to Coronary Heart Disease and Diabetes," NUTRITION AND HEALTH 5, No. 1-2 (1987): 5-8.</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85. Ibid.</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86. </w:t>
      </w:r>
      <w:proofErr w:type="spellStart"/>
      <w:r w:rsidRPr="00721485">
        <w:rPr>
          <w:rFonts w:ascii="Arial" w:hAnsi="Arial" w:cs="Arial"/>
          <w:sz w:val="18"/>
          <w:szCs w:val="18"/>
          <w:lang w:val="en-GB"/>
        </w:rPr>
        <w:t>Blacklock</w:t>
      </w:r>
      <w:proofErr w:type="spellEnd"/>
      <w:r w:rsidRPr="00721485">
        <w:rPr>
          <w:rFonts w:ascii="Arial" w:hAnsi="Arial" w:cs="Arial"/>
          <w:sz w:val="18"/>
          <w:szCs w:val="18"/>
          <w:lang w:val="en-GB"/>
        </w:rPr>
        <w:t xml:space="preserve">, N. J., "Sucrose and Idiopathic Renal Stone," </w:t>
      </w:r>
      <w:proofErr w:type="spellStart"/>
      <w:r w:rsidRPr="00721485">
        <w:rPr>
          <w:rFonts w:ascii="Arial" w:hAnsi="Arial" w:cs="Arial"/>
          <w:sz w:val="18"/>
          <w:szCs w:val="18"/>
          <w:lang w:val="en-GB"/>
        </w:rPr>
        <w:t>Curhan</w:t>
      </w:r>
      <w:proofErr w:type="spellEnd"/>
      <w:r w:rsidRPr="00721485">
        <w:rPr>
          <w:rFonts w:ascii="Arial" w:hAnsi="Arial" w:cs="Arial"/>
          <w:sz w:val="18"/>
          <w:szCs w:val="18"/>
          <w:lang w:val="en-GB"/>
        </w:rPr>
        <w:t>, G., et al. "Beverage Use and Risk for kidney Stones in Women," ANNALS OF INTERNAL MEDICINE, 1998, 128: 534-340.</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87. JOURNAL OF ADVANCED MEDICINE, 1994 </w:t>
      </w:r>
      <w:proofErr w:type="gramStart"/>
      <w:r w:rsidRPr="00721485">
        <w:rPr>
          <w:rFonts w:ascii="Arial" w:hAnsi="Arial" w:cs="Arial"/>
          <w:sz w:val="18"/>
          <w:szCs w:val="18"/>
          <w:lang w:val="en-GB"/>
        </w:rPr>
        <w:t>7 No.1</w:t>
      </w:r>
      <w:proofErr w:type="gramEnd"/>
      <w:r w:rsidRPr="00721485">
        <w:rPr>
          <w:rFonts w:ascii="Arial" w:hAnsi="Arial" w:cs="Arial"/>
          <w:sz w:val="18"/>
          <w:szCs w:val="18"/>
          <w:lang w:val="en-GB"/>
        </w:rPr>
        <w:t>: 51-58</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88. Ibid</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89. Ibid</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90. POSTGRADUATE </w:t>
      </w:r>
      <w:proofErr w:type="gramStart"/>
      <w:r w:rsidRPr="00721485">
        <w:rPr>
          <w:rFonts w:ascii="Arial" w:hAnsi="Arial" w:cs="Arial"/>
          <w:sz w:val="18"/>
          <w:szCs w:val="18"/>
          <w:lang w:val="en-GB"/>
        </w:rPr>
        <w:t>MEDICINE ,Sept</w:t>
      </w:r>
      <w:proofErr w:type="gramEnd"/>
      <w:r w:rsidRPr="00721485">
        <w:rPr>
          <w:rFonts w:ascii="Arial" w:hAnsi="Arial" w:cs="Arial"/>
          <w:sz w:val="18"/>
          <w:szCs w:val="18"/>
          <w:lang w:val="en-GB"/>
        </w:rPr>
        <w:t xml:space="preserve"> 1969: 45 No. 527:602-07.</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fr-FR"/>
        </w:rPr>
        <w:t xml:space="preserve">91. </w:t>
      </w:r>
      <w:proofErr w:type="spellStart"/>
      <w:r w:rsidRPr="00721485">
        <w:rPr>
          <w:rFonts w:ascii="Arial" w:hAnsi="Arial" w:cs="Arial"/>
          <w:sz w:val="18"/>
          <w:szCs w:val="18"/>
          <w:lang w:val="fr-FR"/>
        </w:rPr>
        <w:t>Moerman</w:t>
      </w:r>
      <w:proofErr w:type="gramStart"/>
      <w:r w:rsidRPr="00721485">
        <w:rPr>
          <w:rFonts w:ascii="Arial" w:hAnsi="Arial" w:cs="Arial"/>
          <w:sz w:val="18"/>
          <w:szCs w:val="18"/>
          <w:lang w:val="fr-FR"/>
        </w:rPr>
        <w:t>,C</w:t>
      </w:r>
      <w:proofErr w:type="spellEnd"/>
      <w:proofErr w:type="gramEnd"/>
      <w:r w:rsidRPr="00721485">
        <w:rPr>
          <w:rFonts w:ascii="Arial" w:hAnsi="Arial" w:cs="Arial"/>
          <w:sz w:val="18"/>
          <w:szCs w:val="18"/>
          <w:lang w:val="fr-FR"/>
        </w:rPr>
        <w:t xml:space="preserve">. J., et al. </w:t>
      </w:r>
      <w:r w:rsidRPr="00721485">
        <w:rPr>
          <w:rFonts w:ascii="Arial" w:hAnsi="Arial" w:cs="Arial"/>
          <w:sz w:val="18"/>
          <w:szCs w:val="18"/>
          <w:lang w:val="en-GB"/>
        </w:rPr>
        <w:t xml:space="preserve">"Dietary Sugar Intake in the </w:t>
      </w:r>
      <w:proofErr w:type="spellStart"/>
      <w:r w:rsidRPr="00721485">
        <w:rPr>
          <w:rFonts w:ascii="Arial" w:hAnsi="Arial" w:cs="Arial"/>
          <w:sz w:val="18"/>
          <w:szCs w:val="18"/>
          <w:lang w:val="en-GB"/>
        </w:rPr>
        <w:t>Etiology</w:t>
      </w:r>
      <w:proofErr w:type="spellEnd"/>
      <w:r w:rsidRPr="00721485">
        <w:rPr>
          <w:rFonts w:ascii="Arial" w:hAnsi="Arial" w:cs="Arial"/>
          <w:sz w:val="18"/>
          <w:szCs w:val="18"/>
          <w:lang w:val="en-GB"/>
        </w:rPr>
        <w:t xml:space="preserve"> of </w:t>
      </w:r>
      <w:proofErr w:type="spellStart"/>
      <w:r w:rsidRPr="00721485">
        <w:rPr>
          <w:rFonts w:ascii="Arial" w:hAnsi="Arial" w:cs="Arial"/>
          <w:sz w:val="18"/>
          <w:szCs w:val="18"/>
          <w:lang w:val="en-GB"/>
        </w:rPr>
        <w:t>Biliary</w:t>
      </w:r>
      <w:proofErr w:type="spellEnd"/>
      <w:r w:rsidRPr="00721485">
        <w:rPr>
          <w:rFonts w:ascii="Arial" w:hAnsi="Arial" w:cs="Arial"/>
          <w:sz w:val="18"/>
          <w:szCs w:val="18"/>
          <w:lang w:val="en-GB"/>
        </w:rPr>
        <w:t xml:space="preserve"> Tract Cancer," INTERNATIONAL JOURNAL </w:t>
      </w:r>
      <w:proofErr w:type="gramStart"/>
      <w:r w:rsidRPr="00721485">
        <w:rPr>
          <w:rFonts w:ascii="Arial" w:hAnsi="Arial" w:cs="Arial"/>
          <w:sz w:val="18"/>
          <w:szCs w:val="18"/>
          <w:lang w:val="en-GB"/>
        </w:rPr>
        <w:t>OF EPIDEMIOLOGY 22 No.2</w:t>
      </w:r>
      <w:proofErr w:type="gramEnd"/>
      <w:r w:rsidRPr="00721485">
        <w:rPr>
          <w:rFonts w:ascii="Arial" w:hAnsi="Arial" w:cs="Arial"/>
          <w:sz w:val="18"/>
          <w:szCs w:val="18"/>
          <w:lang w:val="en-GB"/>
        </w:rPr>
        <w:t xml:space="preserve"> (April 1993):207-214.</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92. Ibid.</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93. Lenders, C. M., "Gestational Age and Infant Size at Birth Are Associated with Dietary Intake Among Pregnant Adolescents," JOURNAL OF NUTRITION 127 (June 1997): 1113- 1117.</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94. Ibid.</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95. R. M. </w:t>
      </w:r>
      <w:proofErr w:type="spellStart"/>
      <w:r w:rsidRPr="00721485">
        <w:rPr>
          <w:rFonts w:ascii="Arial" w:hAnsi="Arial" w:cs="Arial"/>
          <w:sz w:val="18"/>
          <w:szCs w:val="18"/>
          <w:lang w:val="en-GB"/>
        </w:rPr>
        <w:t>Bostick,R</w:t>
      </w:r>
      <w:proofErr w:type="spellEnd"/>
      <w:r w:rsidRPr="00721485">
        <w:rPr>
          <w:rFonts w:ascii="Arial" w:hAnsi="Arial" w:cs="Arial"/>
          <w:sz w:val="18"/>
          <w:szCs w:val="18"/>
          <w:lang w:val="en-GB"/>
        </w:rPr>
        <w:t>. M., et al. "Sugar, Meat and Fat Intake, and Non-Dietary risk factors for Colon Cancer Incidence in Iowa Women." CANCER CAUSES CONTROL, 5 (1994): 38-53.</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96. Ibid.</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Ludwig, D. S., et al. "High </w:t>
      </w:r>
      <w:proofErr w:type="spellStart"/>
      <w:r w:rsidRPr="00721485">
        <w:rPr>
          <w:rFonts w:ascii="Arial" w:hAnsi="Arial" w:cs="Arial"/>
          <w:sz w:val="18"/>
          <w:szCs w:val="18"/>
          <w:lang w:val="en-GB"/>
        </w:rPr>
        <w:t>Glycemic</w:t>
      </w:r>
      <w:proofErr w:type="spellEnd"/>
      <w:r w:rsidRPr="00721485">
        <w:rPr>
          <w:rFonts w:ascii="Arial" w:hAnsi="Arial" w:cs="Arial"/>
          <w:sz w:val="18"/>
          <w:szCs w:val="18"/>
          <w:lang w:val="en-GB"/>
        </w:rPr>
        <w:t xml:space="preserve"> Index Foods, Overeating and Obesity," </w:t>
      </w:r>
      <w:proofErr w:type="gramStart"/>
      <w:r w:rsidRPr="00721485">
        <w:rPr>
          <w:rFonts w:ascii="Arial" w:hAnsi="Arial" w:cs="Arial"/>
          <w:sz w:val="18"/>
          <w:szCs w:val="18"/>
          <w:lang w:val="en-GB"/>
        </w:rPr>
        <w:t>PEDIATRICS 103 No.3</w:t>
      </w:r>
      <w:proofErr w:type="gramEnd"/>
      <w:r w:rsidRPr="00721485">
        <w:rPr>
          <w:rFonts w:ascii="Arial" w:hAnsi="Arial" w:cs="Arial"/>
          <w:sz w:val="18"/>
          <w:szCs w:val="18"/>
          <w:lang w:val="en-GB"/>
        </w:rPr>
        <w:t xml:space="preserve"> (March 1999): 26-32.</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97. </w:t>
      </w:r>
      <w:proofErr w:type="spellStart"/>
      <w:r w:rsidRPr="00721485">
        <w:rPr>
          <w:rFonts w:ascii="Arial" w:hAnsi="Arial" w:cs="Arial"/>
          <w:sz w:val="18"/>
          <w:szCs w:val="18"/>
          <w:lang w:val="en-GB"/>
        </w:rPr>
        <w:t>Hallfrisch</w:t>
      </w:r>
      <w:proofErr w:type="spellEnd"/>
      <w:r w:rsidRPr="00721485">
        <w:rPr>
          <w:rFonts w:ascii="Arial" w:hAnsi="Arial" w:cs="Arial"/>
          <w:sz w:val="18"/>
          <w:szCs w:val="18"/>
          <w:lang w:val="en-GB"/>
        </w:rPr>
        <w:t xml:space="preserve">, J., et al. "Effects of Dietary Fructose on Plasma Glucose and Hormone Responses in Normal and </w:t>
      </w:r>
      <w:proofErr w:type="spellStart"/>
      <w:r w:rsidRPr="00721485">
        <w:rPr>
          <w:rFonts w:ascii="Arial" w:hAnsi="Arial" w:cs="Arial"/>
          <w:sz w:val="18"/>
          <w:szCs w:val="18"/>
          <w:lang w:val="en-GB"/>
        </w:rPr>
        <w:t>Hyperinsulinemic</w:t>
      </w:r>
      <w:proofErr w:type="spellEnd"/>
      <w:r w:rsidRPr="00721485">
        <w:rPr>
          <w:rFonts w:ascii="Arial" w:hAnsi="Arial" w:cs="Arial"/>
          <w:sz w:val="18"/>
          <w:szCs w:val="18"/>
          <w:lang w:val="en-GB"/>
        </w:rPr>
        <w:t xml:space="preserve"> Men," Journal of Nutrition 113 No.9 (Sept. 1983): 1819-1826.</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98. Lee, A. T. and </w:t>
      </w:r>
      <w:proofErr w:type="spellStart"/>
      <w:r w:rsidRPr="00721485">
        <w:rPr>
          <w:rFonts w:ascii="Arial" w:hAnsi="Arial" w:cs="Arial"/>
          <w:sz w:val="18"/>
          <w:szCs w:val="18"/>
          <w:lang w:val="en-GB"/>
        </w:rPr>
        <w:t>Cerami</w:t>
      </w:r>
      <w:proofErr w:type="spellEnd"/>
      <w:r w:rsidRPr="00721485">
        <w:rPr>
          <w:rFonts w:ascii="Arial" w:hAnsi="Arial" w:cs="Arial"/>
          <w:sz w:val="18"/>
          <w:szCs w:val="18"/>
          <w:lang w:val="en-GB"/>
        </w:rPr>
        <w:t xml:space="preserve"> A. "The Role of </w:t>
      </w:r>
      <w:proofErr w:type="spellStart"/>
      <w:r w:rsidRPr="00721485">
        <w:rPr>
          <w:rFonts w:ascii="Arial" w:hAnsi="Arial" w:cs="Arial"/>
          <w:sz w:val="18"/>
          <w:szCs w:val="18"/>
          <w:lang w:val="en-GB"/>
        </w:rPr>
        <w:t>Glycation</w:t>
      </w:r>
      <w:proofErr w:type="spellEnd"/>
      <w:r w:rsidRPr="00721485">
        <w:rPr>
          <w:rFonts w:ascii="Arial" w:hAnsi="Arial" w:cs="Arial"/>
          <w:sz w:val="18"/>
          <w:szCs w:val="18"/>
          <w:lang w:val="en-GB"/>
        </w:rPr>
        <w:t xml:space="preserve"> in Aging," ANNALS OF THE </w:t>
      </w:r>
      <w:proofErr w:type="gramStart"/>
      <w:r w:rsidRPr="00721485">
        <w:rPr>
          <w:rFonts w:ascii="Arial" w:hAnsi="Arial" w:cs="Arial"/>
          <w:sz w:val="18"/>
          <w:szCs w:val="18"/>
          <w:lang w:val="en-GB"/>
        </w:rPr>
        <w:t>NEW YORK</w:t>
      </w:r>
      <w:proofErr w:type="gramEnd"/>
      <w:r w:rsidRPr="00721485">
        <w:rPr>
          <w:rFonts w:ascii="Arial" w:hAnsi="Arial" w:cs="Arial"/>
          <w:sz w:val="18"/>
          <w:szCs w:val="18"/>
          <w:lang w:val="en-GB"/>
        </w:rPr>
        <w:t xml:space="preserve"> ACADEMY OF SCIENCE 663 (1992): 63-70.</w:t>
      </w:r>
    </w:p>
    <w:p w:rsidR="00721485" w:rsidRPr="00721485" w:rsidRDefault="00721485" w:rsidP="00721485">
      <w:pPr>
        <w:pStyle w:val="cuerpo"/>
        <w:spacing w:before="0" w:beforeAutospacing="0" w:after="0" w:afterAutospacing="0"/>
        <w:rPr>
          <w:rFonts w:ascii="Arial" w:hAnsi="Arial" w:cs="Arial"/>
          <w:sz w:val="18"/>
          <w:szCs w:val="18"/>
          <w:lang w:val="en-US"/>
        </w:rPr>
      </w:pPr>
      <w:proofErr w:type="gramStart"/>
      <w:r w:rsidRPr="00721485">
        <w:rPr>
          <w:rFonts w:ascii="Arial" w:hAnsi="Arial" w:cs="Arial"/>
          <w:sz w:val="18"/>
          <w:szCs w:val="18"/>
          <w:lang w:val="en-GB"/>
        </w:rPr>
        <w:t xml:space="preserve">99. </w:t>
      </w:r>
      <w:proofErr w:type="spellStart"/>
      <w:r w:rsidRPr="00721485">
        <w:rPr>
          <w:rFonts w:ascii="Arial" w:hAnsi="Arial" w:cs="Arial"/>
          <w:sz w:val="18"/>
          <w:szCs w:val="18"/>
          <w:lang w:val="en-GB"/>
        </w:rPr>
        <w:t>Moerman</w:t>
      </w:r>
      <w:proofErr w:type="spellEnd"/>
      <w:r w:rsidRPr="00721485">
        <w:rPr>
          <w:rFonts w:ascii="Arial" w:hAnsi="Arial" w:cs="Arial"/>
          <w:sz w:val="18"/>
          <w:szCs w:val="18"/>
          <w:lang w:val="en-GB"/>
        </w:rPr>
        <w:t>, C., et al."</w:t>
      </w:r>
      <w:proofErr w:type="gramEnd"/>
      <w:r w:rsidRPr="00721485">
        <w:rPr>
          <w:rFonts w:ascii="Arial" w:hAnsi="Arial" w:cs="Arial"/>
          <w:sz w:val="18"/>
          <w:szCs w:val="18"/>
          <w:lang w:val="en-GB"/>
        </w:rPr>
        <w:t xml:space="preserve">Dietary Sugar Intake in the </w:t>
      </w:r>
      <w:proofErr w:type="spellStart"/>
      <w:r w:rsidRPr="00721485">
        <w:rPr>
          <w:rFonts w:ascii="Arial" w:hAnsi="Arial" w:cs="Arial"/>
          <w:sz w:val="18"/>
          <w:szCs w:val="18"/>
          <w:lang w:val="en-GB"/>
        </w:rPr>
        <w:t>Etiology</w:t>
      </w:r>
      <w:proofErr w:type="spellEnd"/>
      <w:r w:rsidRPr="00721485">
        <w:rPr>
          <w:rFonts w:ascii="Arial" w:hAnsi="Arial" w:cs="Arial"/>
          <w:sz w:val="18"/>
          <w:szCs w:val="18"/>
          <w:lang w:val="en-GB"/>
        </w:rPr>
        <w:t xml:space="preserve"> of </w:t>
      </w:r>
      <w:proofErr w:type="spellStart"/>
      <w:r w:rsidRPr="00721485">
        <w:rPr>
          <w:rFonts w:ascii="Arial" w:hAnsi="Arial" w:cs="Arial"/>
          <w:sz w:val="18"/>
          <w:szCs w:val="18"/>
          <w:lang w:val="en-GB"/>
        </w:rPr>
        <w:t>Biliary</w:t>
      </w:r>
      <w:proofErr w:type="spellEnd"/>
      <w:r w:rsidRPr="00721485">
        <w:rPr>
          <w:rFonts w:ascii="Arial" w:hAnsi="Arial" w:cs="Arial"/>
          <w:sz w:val="18"/>
          <w:szCs w:val="18"/>
          <w:lang w:val="en-GB"/>
        </w:rPr>
        <w:t xml:space="preserve"> Tract Cancer," INTERNATIONAL JOURNAL OF EPIDEMIOLOGY 22 No. 2 (April 1993):207-214.</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100. "Sugar, White Flour Withdrawal Produces Chemical Response," THE ADDICTION LETTER (July 1992):4.</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101. Ibid.</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102. THE EDELL HEALTH LETTER </w:t>
      </w:r>
      <w:proofErr w:type="gramStart"/>
      <w:r w:rsidRPr="00721485">
        <w:rPr>
          <w:rFonts w:ascii="Arial" w:hAnsi="Arial" w:cs="Arial"/>
          <w:sz w:val="18"/>
          <w:szCs w:val="18"/>
          <w:lang w:val="en-GB"/>
        </w:rPr>
        <w:t>10 No.7</w:t>
      </w:r>
      <w:proofErr w:type="gramEnd"/>
      <w:r w:rsidRPr="00721485">
        <w:rPr>
          <w:rFonts w:ascii="Arial" w:hAnsi="Arial" w:cs="Arial"/>
          <w:sz w:val="18"/>
          <w:szCs w:val="18"/>
          <w:lang w:val="en-GB"/>
        </w:rPr>
        <w:t xml:space="preserve"> (Sept 1991)1.</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103. Bernstein, J., et al. "Depression of </w:t>
      </w:r>
      <w:proofErr w:type="spellStart"/>
      <w:r w:rsidRPr="00721485">
        <w:rPr>
          <w:rFonts w:ascii="Arial" w:hAnsi="Arial" w:cs="Arial"/>
          <w:sz w:val="18"/>
          <w:szCs w:val="18"/>
          <w:lang w:val="en-GB"/>
        </w:rPr>
        <w:t>Lymphosyte</w:t>
      </w:r>
      <w:proofErr w:type="spellEnd"/>
      <w:r w:rsidRPr="00721485">
        <w:rPr>
          <w:rFonts w:ascii="Arial" w:hAnsi="Arial" w:cs="Arial"/>
          <w:sz w:val="18"/>
          <w:szCs w:val="18"/>
          <w:lang w:val="en-GB"/>
        </w:rPr>
        <w:t xml:space="preserve"> Transformation Following Oral Glucose Ingestion." AMERICAN JOURNAL OF CLINICAL NUTRITION 30(1977): 613.</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104. Christensen L, </w:t>
      </w:r>
      <w:proofErr w:type="spellStart"/>
      <w:r w:rsidRPr="00721485">
        <w:rPr>
          <w:rFonts w:ascii="Arial" w:hAnsi="Arial" w:cs="Arial"/>
          <w:sz w:val="18"/>
          <w:szCs w:val="18"/>
          <w:lang w:val="en-GB"/>
        </w:rPr>
        <w:t>Krietsch</w:t>
      </w:r>
      <w:proofErr w:type="spellEnd"/>
      <w:r w:rsidRPr="00721485">
        <w:rPr>
          <w:rFonts w:ascii="Arial" w:hAnsi="Arial" w:cs="Arial"/>
          <w:sz w:val="18"/>
          <w:szCs w:val="18"/>
          <w:lang w:val="en-GB"/>
        </w:rPr>
        <w:t xml:space="preserve"> K, White B and </w:t>
      </w:r>
      <w:proofErr w:type="spellStart"/>
      <w:r w:rsidRPr="00721485">
        <w:rPr>
          <w:rFonts w:ascii="Arial" w:hAnsi="Arial" w:cs="Arial"/>
          <w:sz w:val="18"/>
          <w:szCs w:val="18"/>
          <w:lang w:val="en-GB"/>
        </w:rPr>
        <w:t>Stagner</w:t>
      </w:r>
      <w:proofErr w:type="spellEnd"/>
      <w:r w:rsidRPr="00721485">
        <w:rPr>
          <w:rFonts w:ascii="Arial" w:hAnsi="Arial" w:cs="Arial"/>
          <w:sz w:val="18"/>
          <w:szCs w:val="18"/>
          <w:lang w:val="en-GB"/>
        </w:rPr>
        <w:t xml:space="preserve"> B. "Impact of a Dietary Change on Emotional Distress," Journal of Abnormal Psychology 94 No.4 (1985):565_79.</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105. NUTRITION HEALTH REVIEW, </w:t>
      </w:r>
      <w:proofErr w:type="gramStart"/>
      <w:r w:rsidRPr="00721485">
        <w:rPr>
          <w:rFonts w:ascii="Arial" w:hAnsi="Arial" w:cs="Arial"/>
          <w:sz w:val="18"/>
          <w:szCs w:val="18"/>
          <w:lang w:val="en-GB"/>
        </w:rPr>
        <w:t>Fall</w:t>
      </w:r>
      <w:proofErr w:type="gramEnd"/>
      <w:r w:rsidRPr="00721485">
        <w:rPr>
          <w:rFonts w:ascii="Arial" w:hAnsi="Arial" w:cs="Arial"/>
          <w:sz w:val="18"/>
          <w:szCs w:val="18"/>
          <w:lang w:val="en-GB"/>
        </w:rPr>
        <w:t xml:space="preserve"> 85</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106. Ludwig, D. S., et al. "High </w:t>
      </w:r>
      <w:proofErr w:type="spellStart"/>
      <w:r w:rsidRPr="00721485">
        <w:rPr>
          <w:rFonts w:ascii="Arial" w:hAnsi="Arial" w:cs="Arial"/>
          <w:sz w:val="18"/>
          <w:szCs w:val="18"/>
          <w:lang w:val="en-GB"/>
        </w:rPr>
        <w:t>Glycemic</w:t>
      </w:r>
      <w:proofErr w:type="spellEnd"/>
      <w:r w:rsidRPr="00721485">
        <w:rPr>
          <w:rFonts w:ascii="Arial" w:hAnsi="Arial" w:cs="Arial"/>
          <w:sz w:val="18"/>
          <w:szCs w:val="18"/>
          <w:lang w:val="en-GB"/>
        </w:rPr>
        <w:t xml:space="preserve"> Index Foods, Overeating and Obesity," </w:t>
      </w:r>
      <w:proofErr w:type="gramStart"/>
      <w:r w:rsidRPr="00721485">
        <w:rPr>
          <w:rFonts w:ascii="Arial" w:hAnsi="Arial" w:cs="Arial"/>
          <w:sz w:val="18"/>
          <w:szCs w:val="18"/>
          <w:lang w:val="en-GB"/>
        </w:rPr>
        <w:t>PEDIATRICS 103 No.3</w:t>
      </w:r>
      <w:proofErr w:type="gramEnd"/>
      <w:r w:rsidRPr="00721485">
        <w:rPr>
          <w:rFonts w:ascii="Arial" w:hAnsi="Arial" w:cs="Arial"/>
          <w:sz w:val="18"/>
          <w:szCs w:val="18"/>
          <w:lang w:val="en-GB"/>
        </w:rPr>
        <w:t xml:space="preserve"> (March 1999): 26-32.</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107. PEDIATRICS RESEARCH 38, 4, (1995): 539-542.</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108. </w:t>
      </w:r>
      <w:proofErr w:type="spellStart"/>
      <w:r w:rsidRPr="00721485">
        <w:rPr>
          <w:rFonts w:ascii="Arial" w:hAnsi="Arial" w:cs="Arial"/>
          <w:sz w:val="18"/>
          <w:szCs w:val="18"/>
          <w:lang w:val="en-GB"/>
        </w:rPr>
        <w:t>Blacklock</w:t>
      </w:r>
      <w:proofErr w:type="spellEnd"/>
      <w:r w:rsidRPr="00721485">
        <w:rPr>
          <w:rFonts w:ascii="Arial" w:hAnsi="Arial" w:cs="Arial"/>
          <w:sz w:val="18"/>
          <w:szCs w:val="18"/>
          <w:lang w:val="en-GB"/>
        </w:rPr>
        <w:t>, N. J. "Sucrose and Idiopathic Renal Stone," NUTRITION HEALTH, 5 No. 1 &amp; 2 (1987):9-17.</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lastRenderedPageBreak/>
        <w:t xml:space="preserve">109. </w:t>
      </w:r>
      <w:proofErr w:type="spellStart"/>
      <w:r w:rsidRPr="00721485">
        <w:rPr>
          <w:rFonts w:ascii="Arial" w:hAnsi="Arial" w:cs="Arial"/>
          <w:sz w:val="18"/>
          <w:szCs w:val="18"/>
          <w:lang w:val="en-GB"/>
        </w:rPr>
        <w:t>Lechin</w:t>
      </w:r>
      <w:proofErr w:type="spellEnd"/>
      <w:r w:rsidRPr="00721485">
        <w:rPr>
          <w:rFonts w:ascii="Arial" w:hAnsi="Arial" w:cs="Arial"/>
          <w:sz w:val="18"/>
          <w:szCs w:val="18"/>
          <w:lang w:val="en-GB"/>
        </w:rPr>
        <w:t xml:space="preserve">, F., et al. "Effects of an Oral Glucose Load on Plasma Neurotransmitters in Humans." </w:t>
      </w:r>
      <w:proofErr w:type="spellStart"/>
      <w:r w:rsidRPr="00721485">
        <w:rPr>
          <w:rFonts w:ascii="Arial" w:hAnsi="Arial" w:cs="Arial"/>
          <w:sz w:val="18"/>
          <w:szCs w:val="18"/>
          <w:lang w:val="en-GB"/>
        </w:rPr>
        <w:t>Neurophychobiology</w:t>
      </w:r>
      <w:proofErr w:type="spellEnd"/>
      <w:r w:rsidRPr="00721485">
        <w:rPr>
          <w:rFonts w:ascii="Arial" w:hAnsi="Arial" w:cs="Arial"/>
          <w:sz w:val="18"/>
          <w:szCs w:val="18"/>
          <w:lang w:val="en-GB"/>
        </w:rPr>
        <w:t xml:space="preserve"> 26 No. 1-2 (1992): 4-11.</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110. Fields, M. JOURNAL OF THE AMERICAN COLLEGE </w:t>
      </w:r>
      <w:proofErr w:type="gramStart"/>
      <w:r w:rsidRPr="00721485">
        <w:rPr>
          <w:rFonts w:ascii="Arial" w:hAnsi="Arial" w:cs="Arial"/>
          <w:sz w:val="18"/>
          <w:szCs w:val="18"/>
          <w:lang w:val="en-GB"/>
        </w:rPr>
        <w:t>OF NUTRITION 17 No.4</w:t>
      </w:r>
      <w:proofErr w:type="gramEnd"/>
      <w:r w:rsidRPr="00721485">
        <w:rPr>
          <w:rFonts w:ascii="Arial" w:hAnsi="Arial" w:cs="Arial"/>
          <w:sz w:val="18"/>
          <w:szCs w:val="18"/>
          <w:lang w:val="en-GB"/>
        </w:rPr>
        <w:t xml:space="preserve"> (August, 1998): 317_21.</w:t>
      </w:r>
    </w:p>
    <w:p w:rsidR="00721485" w:rsidRPr="00721485" w:rsidRDefault="00721485" w:rsidP="00721485">
      <w:pPr>
        <w:pStyle w:val="cuerpo"/>
        <w:spacing w:before="0" w:beforeAutospacing="0" w:after="0" w:afterAutospacing="0"/>
        <w:rPr>
          <w:rFonts w:ascii="Arial" w:hAnsi="Arial" w:cs="Arial"/>
          <w:sz w:val="18"/>
          <w:szCs w:val="18"/>
          <w:lang w:val="en-US"/>
        </w:rPr>
      </w:pPr>
      <w:proofErr w:type="gramStart"/>
      <w:r w:rsidRPr="00721485">
        <w:rPr>
          <w:rFonts w:ascii="Arial" w:hAnsi="Arial" w:cs="Arial"/>
          <w:sz w:val="18"/>
          <w:szCs w:val="18"/>
          <w:lang w:val="en-GB"/>
        </w:rPr>
        <w:t>111. Lenders, C. M."</w:t>
      </w:r>
      <w:proofErr w:type="gramEnd"/>
      <w:r w:rsidRPr="00721485">
        <w:rPr>
          <w:rFonts w:ascii="Arial" w:hAnsi="Arial" w:cs="Arial"/>
          <w:sz w:val="18"/>
          <w:szCs w:val="18"/>
          <w:lang w:val="en-GB"/>
        </w:rPr>
        <w:t xml:space="preserve">Gestational Age and Infant Size at Birth Are Associated with Dietary Sugar Intake among Pregnant </w:t>
      </w:r>
      <w:proofErr w:type="spellStart"/>
      <w:r w:rsidRPr="00721485">
        <w:rPr>
          <w:rFonts w:ascii="Arial" w:hAnsi="Arial" w:cs="Arial"/>
          <w:sz w:val="18"/>
          <w:szCs w:val="18"/>
          <w:lang w:val="en-GB"/>
        </w:rPr>
        <w:t>Adolescents,"JOURNAL</w:t>
      </w:r>
      <w:proofErr w:type="spellEnd"/>
      <w:r w:rsidRPr="00721485">
        <w:rPr>
          <w:rFonts w:ascii="Arial" w:hAnsi="Arial" w:cs="Arial"/>
          <w:sz w:val="18"/>
          <w:szCs w:val="18"/>
          <w:lang w:val="en-GB"/>
        </w:rPr>
        <w:t xml:space="preserve"> OF NUTRITION, 127 No.6 (June 1997):1113_</w:t>
      </w:r>
      <w:proofErr w:type="gramStart"/>
      <w:r w:rsidRPr="00721485">
        <w:rPr>
          <w:rFonts w:ascii="Arial" w:hAnsi="Arial" w:cs="Arial"/>
          <w:sz w:val="18"/>
          <w:szCs w:val="18"/>
          <w:lang w:val="en-GB"/>
        </w:rPr>
        <w:t>7 .</w:t>
      </w:r>
      <w:proofErr w:type="gramEnd"/>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112. De Stefani, E."Dietary Sugar and Lung Cancer: a </w:t>
      </w:r>
      <w:proofErr w:type="spellStart"/>
      <w:r w:rsidRPr="00721485">
        <w:rPr>
          <w:rFonts w:ascii="Arial" w:hAnsi="Arial" w:cs="Arial"/>
          <w:sz w:val="18"/>
          <w:szCs w:val="18"/>
          <w:lang w:val="en-GB"/>
        </w:rPr>
        <w:t>Case_control</w:t>
      </w:r>
      <w:proofErr w:type="spellEnd"/>
      <w:r w:rsidRPr="00721485">
        <w:rPr>
          <w:rFonts w:ascii="Arial" w:hAnsi="Arial" w:cs="Arial"/>
          <w:sz w:val="18"/>
          <w:szCs w:val="18"/>
          <w:lang w:val="en-GB"/>
        </w:rPr>
        <w:t xml:space="preserve"> Study in Uruguay," NUTRITION AND </w:t>
      </w:r>
      <w:proofErr w:type="gramStart"/>
      <w:r w:rsidRPr="00721485">
        <w:rPr>
          <w:rFonts w:ascii="Arial" w:hAnsi="Arial" w:cs="Arial"/>
          <w:sz w:val="18"/>
          <w:szCs w:val="18"/>
          <w:lang w:val="en-GB"/>
        </w:rPr>
        <w:t>CANCER 31 No.2 (1998)</w:t>
      </w:r>
      <w:proofErr w:type="gramEnd"/>
      <w:r w:rsidRPr="00721485">
        <w:rPr>
          <w:rFonts w:ascii="Arial" w:hAnsi="Arial" w:cs="Arial"/>
          <w:sz w:val="18"/>
          <w:szCs w:val="18"/>
          <w:lang w:val="en-GB"/>
        </w:rPr>
        <w:t>:132_7.</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113. Sandler, Benjamin P. M.D., DIET PREVENTS POLIO. The Lee Foundation for Nutritional Research, </w:t>
      </w:r>
      <w:proofErr w:type="spellStart"/>
      <w:r w:rsidRPr="00721485">
        <w:rPr>
          <w:rFonts w:ascii="Arial" w:hAnsi="Arial" w:cs="Arial"/>
          <w:sz w:val="18"/>
          <w:szCs w:val="18"/>
          <w:lang w:val="en-GB"/>
        </w:rPr>
        <w:t>Milwakuee</w:t>
      </w:r>
      <w:proofErr w:type="spellEnd"/>
      <w:r w:rsidRPr="00721485">
        <w:rPr>
          <w:rFonts w:ascii="Arial" w:hAnsi="Arial" w:cs="Arial"/>
          <w:sz w:val="18"/>
          <w:szCs w:val="18"/>
          <w:lang w:val="en-GB"/>
        </w:rPr>
        <w:t>, WI, 1951</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114. Murphy, Patricia, "The Role of Sugar in Epileptic Seizures," TOWNSEND LETTER FOR DOCTORS AND PATIENTS, May, 2001, Murphy is Editor of Epilepsy Wellness Newsletter, 1462 West 5th Ave., Eugene, Oregon 97402</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115. Annual Meeting of the American Psychological Society, Toronto, June 17, 2001. </w:t>
      </w:r>
      <w:proofErr w:type="spellStart"/>
      <w:r w:rsidRPr="00721485">
        <w:rPr>
          <w:rFonts w:ascii="Arial" w:hAnsi="Arial" w:cs="Arial"/>
          <w:sz w:val="18"/>
          <w:szCs w:val="18"/>
          <w:lang w:val="en-GB"/>
        </w:rPr>
        <w:t>Www.mercola,com</w:t>
      </w:r>
      <w:proofErr w:type="spellEnd"/>
      <w:r w:rsidRPr="00721485">
        <w:rPr>
          <w:rFonts w:ascii="Arial" w:hAnsi="Arial" w:cs="Arial"/>
          <w:sz w:val="18"/>
          <w:szCs w:val="18"/>
          <w:lang w:val="en-GB"/>
        </w:rPr>
        <w:t>/2001/</w:t>
      </w:r>
      <w:proofErr w:type="spellStart"/>
      <w:r w:rsidRPr="00721485">
        <w:rPr>
          <w:rFonts w:ascii="Arial" w:hAnsi="Arial" w:cs="Arial"/>
          <w:sz w:val="18"/>
          <w:szCs w:val="18"/>
          <w:lang w:val="en-GB"/>
        </w:rPr>
        <w:t>june</w:t>
      </w:r>
      <w:proofErr w:type="spellEnd"/>
      <w:r w:rsidRPr="00721485">
        <w:rPr>
          <w:rFonts w:ascii="Arial" w:hAnsi="Arial" w:cs="Arial"/>
          <w:sz w:val="18"/>
          <w:szCs w:val="18"/>
          <w:lang w:val="en-GB"/>
        </w:rPr>
        <w:t>/30/sugar.htm</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116. </w:t>
      </w:r>
      <w:proofErr w:type="spellStart"/>
      <w:r w:rsidRPr="00721485">
        <w:rPr>
          <w:rFonts w:ascii="Arial" w:hAnsi="Arial" w:cs="Arial"/>
          <w:sz w:val="18"/>
          <w:szCs w:val="18"/>
          <w:lang w:val="en-GB"/>
        </w:rPr>
        <w:t>Christansen</w:t>
      </w:r>
      <w:proofErr w:type="spellEnd"/>
      <w:r w:rsidRPr="00721485">
        <w:rPr>
          <w:rFonts w:ascii="Arial" w:hAnsi="Arial" w:cs="Arial"/>
          <w:sz w:val="18"/>
          <w:szCs w:val="18"/>
          <w:lang w:val="en-GB"/>
        </w:rPr>
        <w:t>, D., "Critical Care: Sugar Limit Saves Lives," SCIENCE NEWS, (159) June 30</w:t>
      </w:r>
      <w:proofErr w:type="gramStart"/>
      <w:r w:rsidRPr="00721485">
        <w:rPr>
          <w:rFonts w:ascii="Arial" w:hAnsi="Arial" w:cs="Arial"/>
          <w:sz w:val="18"/>
          <w:szCs w:val="18"/>
          <w:lang w:val="en-GB"/>
        </w:rPr>
        <w:t>,2001</w:t>
      </w:r>
      <w:proofErr w:type="gramEnd"/>
      <w:r w:rsidRPr="00721485">
        <w:rPr>
          <w:rFonts w:ascii="Arial" w:hAnsi="Arial" w:cs="Arial"/>
          <w:sz w:val="18"/>
          <w:szCs w:val="18"/>
          <w:lang w:val="en-GB"/>
        </w:rPr>
        <w:t>, 404.</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117. </w:t>
      </w:r>
      <w:proofErr w:type="spellStart"/>
      <w:r w:rsidRPr="00721485">
        <w:rPr>
          <w:rFonts w:ascii="Arial" w:hAnsi="Arial" w:cs="Arial"/>
          <w:sz w:val="18"/>
          <w:szCs w:val="18"/>
          <w:lang w:val="en-GB"/>
        </w:rPr>
        <w:t>Quillin</w:t>
      </w:r>
      <w:proofErr w:type="spellEnd"/>
      <w:r w:rsidRPr="00721485">
        <w:rPr>
          <w:rFonts w:ascii="Arial" w:hAnsi="Arial" w:cs="Arial"/>
          <w:sz w:val="18"/>
          <w:szCs w:val="18"/>
          <w:lang w:val="en-GB"/>
        </w:rPr>
        <w:t>, Patrick, "</w:t>
      </w:r>
      <w:proofErr w:type="spellStart"/>
      <w:r w:rsidRPr="00721485">
        <w:rPr>
          <w:rFonts w:ascii="Arial" w:hAnsi="Arial" w:cs="Arial"/>
          <w:sz w:val="18"/>
          <w:szCs w:val="18"/>
          <w:lang w:val="en-GB"/>
        </w:rPr>
        <w:t>Cancer''s</w:t>
      </w:r>
      <w:proofErr w:type="spellEnd"/>
      <w:r w:rsidRPr="00721485">
        <w:rPr>
          <w:rFonts w:ascii="Arial" w:hAnsi="Arial" w:cs="Arial"/>
          <w:sz w:val="18"/>
          <w:szCs w:val="18"/>
          <w:lang w:val="en-GB"/>
        </w:rPr>
        <w:t xml:space="preserve"> Sweet Tooth," NUTRITION SCIENCE NEWS, April 2000.</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118. Stern, N. &amp; Tuck, M.L., "Pathogenesis of Hypertension in Diabetes Mellitus," DIABETES MELLITUS, A FUNDAMENTAL AND CLINICAL TEST, 2ND Edition, Lippincott Williams &amp; Wilkins: Philadelphia, 2000, 943-957.</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119. </w:t>
      </w:r>
      <w:proofErr w:type="spellStart"/>
      <w:r w:rsidRPr="00721485">
        <w:rPr>
          <w:rFonts w:ascii="Arial" w:hAnsi="Arial" w:cs="Arial"/>
          <w:sz w:val="18"/>
          <w:szCs w:val="18"/>
          <w:lang w:val="en-GB"/>
        </w:rPr>
        <w:t>Arieff</w:t>
      </w:r>
      <w:proofErr w:type="spellEnd"/>
      <w:r w:rsidRPr="00721485">
        <w:rPr>
          <w:rFonts w:ascii="Arial" w:hAnsi="Arial" w:cs="Arial"/>
          <w:sz w:val="18"/>
          <w:szCs w:val="18"/>
          <w:lang w:val="en-GB"/>
        </w:rPr>
        <w:t xml:space="preserve">, Allen I, Veterans Administration Medical </w:t>
      </w:r>
      <w:proofErr w:type="spellStart"/>
      <w:r w:rsidRPr="00721485">
        <w:rPr>
          <w:rFonts w:ascii="Arial" w:hAnsi="Arial" w:cs="Arial"/>
          <w:sz w:val="18"/>
          <w:szCs w:val="18"/>
          <w:lang w:val="en-GB"/>
        </w:rPr>
        <w:t>Center</w:t>
      </w:r>
      <w:proofErr w:type="spellEnd"/>
      <w:r w:rsidRPr="00721485">
        <w:rPr>
          <w:rFonts w:ascii="Arial" w:hAnsi="Arial" w:cs="Arial"/>
          <w:sz w:val="18"/>
          <w:szCs w:val="18"/>
          <w:lang w:val="en-GB"/>
        </w:rPr>
        <w:t xml:space="preserve"> in San Francisco, in SAN JOSE MERCURY, June 12/86.</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 xml:space="preserve">120. </w:t>
      </w:r>
      <w:proofErr w:type="spellStart"/>
      <w:r w:rsidRPr="00721485">
        <w:rPr>
          <w:rFonts w:ascii="Arial" w:hAnsi="Arial" w:cs="Arial"/>
          <w:sz w:val="18"/>
          <w:szCs w:val="18"/>
          <w:lang w:val="en-GB"/>
        </w:rPr>
        <w:t>Yudkin</w:t>
      </w:r>
      <w:proofErr w:type="spellEnd"/>
      <w:r w:rsidRPr="00721485">
        <w:rPr>
          <w:rFonts w:ascii="Arial" w:hAnsi="Arial" w:cs="Arial"/>
          <w:sz w:val="18"/>
          <w:szCs w:val="18"/>
          <w:lang w:val="en-GB"/>
        </w:rPr>
        <w:t>, John, ANNALS OF NUTRITION AND METABOLISM, 1988:32:53-55.</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121. The Journal of Clinical Endocrinology and Metabolism, August, 2000.</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en-GB"/>
        </w:rPr>
        <w:t>122. The Journal of Clinical Endocrinology and Metabolism, August, 2000.</w:t>
      </w:r>
    </w:p>
    <w:p w:rsidR="00721485" w:rsidRPr="00721485" w:rsidRDefault="00721485" w:rsidP="00721485">
      <w:pPr>
        <w:pStyle w:val="cuerpo"/>
        <w:spacing w:before="0" w:beforeAutospacing="0" w:after="0" w:afterAutospacing="0"/>
        <w:rPr>
          <w:rFonts w:ascii="Arial" w:hAnsi="Arial" w:cs="Arial"/>
          <w:sz w:val="18"/>
          <w:szCs w:val="18"/>
        </w:rPr>
      </w:pPr>
      <w:r w:rsidRPr="00721485">
        <w:rPr>
          <w:rFonts w:ascii="Arial" w:hAnsi="Arial" w:cs="Arial"/>
          <w:sz w:val="18"/>
          <w:szCs w:val="18"/>
          <w:lang w:val="en-GB"/>
        </w:rPr>
        <w:t xml:space="preserve">123. Frey, J, "Is There Sugar in the </w:t>
      </w:r>
      <w:proofErr w:type="spellStart"/>
      <w:r w:rsidRPr="00721485">
        <w:rPr>
          <w:rFonts w:ascii="Arial" w:hAnsi="Arial" w:cs="Arial"/>
          <w:sz w:val="18"/>
          <w:szCs w:val="18"/>
          <w:lang w:val="en-GB"/>
        </w:rPr>
        <w:t>Alzheimer''s</w:t>
      </w:r>
      <w:proofErr w:type="spellEnd"/>
      <w:r w:rsidRPr="00721485">
        <w:rPr>
          <w:rFonts w:ascii="Arial" w:hAnsi="Arial" w:cs="Arial"/>
          <w:sz w:val="18"/>
          <w:szCs w:val="18"/>
          <w:lang w:val="en-GB"/>
        </w:rPr>
        <w:t xml:space="preserve"> Disease?" </w:t>
      </w:r>
      <w:r w:rsidRPr="00721485">
        <w:rPr>
          <w:rFonts w:ascii="Arial" w:hAnsi="Arial" w:cs="Arial"/>
          <w:sz w:val="18"/>
          <w:szCs w:val="18"/>
          <w:lang w:val="fr-FR"/>
        </w:rPr>
        <w:t>ANNALES DE BIOLOGIE CLINIQUE, 2001, 59 (3) 253-257.</w:t>
      </w:r>
    </w:p>
    <w:p w:rsidR="00721485" w:rsidRPr="00721485" w:rsidRDefault="00721485" w:rsidP="00721485">
      <w:pPr>
        <w:pStyle w:val="cuerpo"/>
        <w:spacing w:before="0" w:beforeAutospacing="0" w:after="0" w:afterAutospacing="0"/>
        <w:rPr>
          <w:rFonts w:ascii="Arial" w:hAnsi="Arial" w:cs="Arial"/>
          <w:sz w:val="18"/>
          <w:szCs w:val="18"/>
          <w:lang w:val="en-US"/>
        </w:rPr>
      </w:pPr>
      <w:r w:rsidRPr="00721485">
        <w:rPr>
          <w:rFonts w:ascii="Arial" w:hAnsi="Arial" w:cs="Arial"/>
          <w:sz w:val="18"/>
          <w:szCs w:val="18"/>
          <w:lang w:val="fr-FR"/>
        </w:rPr>
        <w:t xml:space="preserve">124. </w:t>
      </w:r>
      <w:proofErr w:type="spellStart"/>
      <w:r w:rsidRPr="00721485">
        <w:rPr>
          <w:rFonts w:ascii="Arial" w:hAnsi="Arial" w:cs="Arial"/>
          <w:sz w:val="18"/>
          <w:szCs w:val="18"/>
          <w:lang w:val="fr-FR"/>
        </w:rPr>
        <w:t>Rothkopf</w:t>
      </w:r>
      <w:proofErr w:type="spellEnd"/>
      <w:r w:rsidRPr="00721485">
        <w:rPr>
          <w:rFonts w:ascii="Arial" w:hAnsi="Arial" w:cs="Arial"/>
          <w:sz w:val="18"/>
          <w:szCs w:val="18"/>
          <w:lang w:val="fr-FR"/>
        </w:rPr>
        <w:t>, M.</w:t>
      </w:r>
      <w:proofErr w:type="gramStart"/>
      <w:r w:rsidRPr="00721485">
        <w:rPr>
          <w:rFonts w:ascii="Arial" w:hAnsi="Arial" w:cs="Arial"/>
          <w:sz w:val="18"/>
          <w:szCs w:val="18"/>
          <w:lang w:val="fr-FR"/>
        </w:rPr>
        <w:t>,NUTRITION</w:t>
      </w:r>
      <w:proofErr w:type="gramEnd"/>
      <w:r w:rsidRPr="00721485">
        <w:rPr>
          <w:rFonts w:ascii="Arial" w:hAnsi="Arial" w:cs="Arial"/>
          <w:sz w:val="18"/>
          <w:szCs w:val="18"/>
          <w:lang w:val="fr-FR"/>
        </w:rPr>
        <w:t>, vol.6, no.4, p.14S, July/</w:t>
      </w:r>
      <w:proofErr w:type="spellStart"/>
      <w:r w:rsidRPr="00721485">
        <w:rPr>
          <w:rFonts w:ascii="Arial" w:hAnsi="Arial" w:cs="Arial"/>
          <w:sz w:val="18"/>
          <w:szCs w:val="18"/>
          <w:lang w:val="fr-FR"/>
        </w:rPr>
        <w:t>Aug</w:t>
      </w:r>
      <w:proofErr w:type="spellEnd"/>
      <w:r w:rsidRPr="00721485">
        <w:rPr>
          <w:rFonts w:ascii="Arial" w:hAnsi="Arial" w:cs="Arial"/>
          <w:sz w:val="18"/>
          <w:szCs w:val="18"/>
          <w:lang w:val="fr-FR"/>
        </w:rPr>
        <w:t xml:space="preserve"> 1990 suppl.</w:t>
      </w:r>
    </w:p>
    <w:p w:rsidR="00721485" w:rsidRPr="00721485" w:rsidRDefault="00721485" w:rsidP="00721485">
      <w:pPr>
        <w:pStyle w:val="cuerpo"/>
        <w:spacing w:before="0" w:beforeAutospacing="0" w:after="0" w:afterAutospacing="0"/>
        <w:rPr>
          <w:rFonts w:ascii="Arial" w:hAnsi="Arial" w:cs="Arial"/>
          <w:sz w:val="18"/>
          <w:szCs w:val="18"/>
        </w:rPr>
      </w:pPr>
      <w:r w:rsidRPr="00721485">
        <w:rPr>
          <w:rFonts w:ascii="Arial" w:hAnsi="Arial" w:cs="Arial"/>
          <w:sz w:val="18"/>
          <w:szCs w:val="18"/>
          <w:lang w:val="fr-FR"/>
        </w:rPr>
        <w:t>125. DIABETES, 1999 (vol. 48, pp. 7991_800).</w:t>
      </w:r>
    </w:p>
    <w:p w:rsidR="00721485" w:rsidRPr="00721485" w:rsidRDefault="00721485" w:rsidP="00721485">
      <w:pPr>
        <w:pStyle w:val="cuerpo"/>
        <w:spacing w:before="0" w:beforeAutospacing="0" w:after="0" w:afterAutospacing="0"/>
        <w:rPr>
          <w:rFonts w:ascii="Arial" w:hAnsi="Arial" w:cs="Arial"/>
          <w:sz w:val="18"/>
          <w:szCs w:val="18"/>
        </w:rPr>
      </w:pPr>
      <w:r w:rsidRPr="00721485">
        <w:rPr>
          <w:rFonts w:ascii="Arial" w:hAnsi="Arial" w:cs="Arial"/>
          <w:sz w:val="18"/>
          <w:szCs w:val="18"/>
          <w:lang w:val="fr-FR"/>
        </w:rPr>
        <w:t>126. DIABETES, 1999 (vol. 48, pp. 7991_800).</w:t>
      </w:r>
    </w:p>
    <w:p w:rsidR="00721485" w:rsidRPr="00721485" w:rsidRDefault="00721485" w:rsidP="00721485">
      <w:pPr>
        <w:pStyle w:val="cuerpo"/>
        <w:spacing w:before="0" w:beforeAutospacing="0" w:after="0" w:afterAutospacing="0"/>
        <w:rPr>
          <w:rFonts w:ascii="Arial" w:hAnsi="Arial" w:cs="Arial"/>
          <w:sz w:val="18"/>
          <w:szCs w:val="18"/>
        </w:rPr>
      </w:pPr>
      <w:r w:rsidRPr="00721485">
        <w:rPr>
          <w:rFonts w:ascii="Arial" w:hAnsi="Arial" w:cs="Arial"/>
          <w:sz w:val="18"/>
          <w:szCs w:val="18"/>
          <w:lang w:val="es-MX"/>
        </w:rPr>
        <w:t xml:space="preserve">127. Acta </w:t>
      </w:r>
      <w:proofErr w:type="spellStart"/>
      <w:r w:rsidRPr="00721485">
        <w:rPr>
          <w:rFonts w:ascii="Arial" w:hAnsi="Arial" w:cs="Arial"/>
          <w:sz w:val="18"/>
          <w:szCs w:val="18"/>
          <w:lang w:val="es-MX"/>
        </w:rPr>
        <w:t>Ophthalmologica</w:t>
      </w:r>
      <w:proofErr w:type="spellEnd"/>
      <w:r w:rsidRPr="00721485">
        <w:rPr>
          <w:rFonts w:ascii="Arial" w:hAnsi="Arial" w:cs="Arial"/>
          <w:sz w:val="18"/>
          <w:szCs w:val="18"/>
          <w:lang w:val="es-MX"/>
        </w:rPr>
        <w:t xml:space="preserve"> </w:t>
      </w:r>
      <w:proofErr w:type="spellStart"/>
      <w:r w:rsidRPr="00721485">
        <w:rPr>
          <w:rFonts w:ascii="Arial" w:hAnsi="Arial" w:cs="Arial"/>
          <w:sz w:val="18"/>
          <w:szCs w:val="18"/>
          <w:lang w:val="es-MX"/>
        </w:rPr>
        <w:t>Scandinavica</w:t>
      </w:r>
      <w:proofErr w:type="spellEnd"/>
      <w:r w:rsidRPr="00721485">
        <w:rPr>
          <w:rFonts w:ascii="Arial" w:hAnsi="Arial" w:cs="Arial"/>
          <w:sz w:val="18"/>
          <w:szCs w:val="18"/>
          <w:lang w:val="es-MX"/>
        </w:rPr>
        <w:t xml:space="preserve">, </w:t>
      </w:r>
      <w:proofErr w:type="spellStart"/>
      <w:r w:rsidRPr="00721485">
        <w:rPr>
          <w:rFonts w:ascii="Arial" w:hAnsi="Arial" w:cs="Arial"/>
          <w:sz w:val="18"/>
          <w:szCs w:val="18"/>
          <w:lang w:val="es-MX"/>
        </w:rPr>
        <w:t>March</w:t>
      </w:r>
      <w:proofErr w:type="spellEnd"/>
      <w:r w:rsidRPr="00721485">
        <w:rPr>
          <w:rFonts w:ascii="Arial" w:hAnsi="Arial" w:cs="Arial"/>
          <w:sz w:val="18"/>
          <w:szCs w:val="18"/>
          <w:lang w:val="es-MX"/>
        </w:rPr>
        <w:t xml:space="preserve"> 2002 (vol. 48. P.125) </w:t>
      </w:r>
    </w:p>
    <w:p w:rsidR="00721485" w:rsidRPr="00721485" w:rsidRDefault="00721485" w:rsidP="00721485">
      <w:pPr>
        <w:pStyle w:val="cuerpo"/>
        <w:spacing w:before="0" w:beforeAutospacing="0" w:after="0" w:afterAutospacing="0"/>
        <w:rPr>
          <w:rFonts w:ascii="Arial" w:hAnsi="Arial" w:cs="Arial"/>
          <w:b/>
          <w:bCs/>
          <w:sz w:val="18"/>
          <w:szCs w:val="18"/>
        </w:rPr>
      </w:pPr>
    </w:p>
    <w:p w:rsidR="00721485" w:rsidRPr="00721485" w:rsidRDefault="00721485" w:rsidP="00721485">
      <w:pPr>
        <w:pStyle w:val="cuerpo"/>
        <w:spacing w:before="0" w:beforeAutospacing="0" w:after="0" w:afterAutospacing="0"/>
        <w:rPr>
          <w:rFonts w:ascii="Arial" w:hAnsi="Arial" w:cs="Arial"/>
          <w:sz w:val="18"/>
          <w:szCs w:val="18"/>
        </w:rPr>
      </w:pPr>
      <w:r w:rsidRPr="00721485">
        <w:rPr>
          <w:rFonts w:ascii="Arial" w:hAnsi="Arial" w:cs="Arial"/>
          <w:b/>
          <w:bCs/>
          <w:sz w:val="18"/>
          <w:szCs w:val="18"/>
          <w:lang w:val="en-US"/>
        </w:rPr>
        <w:t>Fuente</w:t>
      </w:r>
      <w:r w:rsidRPr="00721485">
        <w:rPr>
          <w:rFonts w:ascii="Arial" w:hAnsi="Arial" w:cs="Arial"/>
          <w:sz w:val="18"/>
          <w:szCs w:val="18"/>
          <w:lang w:val="en-US"/>
        </w:rPr>
        <w:t xml:space="preserve">: </w:t>
      </w:r>
      <w:hyperlink r:id="rId4" w:history="1">
        <w:r w:rsidRPr="00721485">
          <w:rPr>
            <w:rStyle w:val="Hipervnculo"/>
            <w:rFonts w:ascii="Arial" w:hAnsi="Arial" w:cs="Arial"/>
            <w:color w:val="auto"/>
            <w:sz w:val="18"/>
            <w:szCs w:val="18"/>
            <w:lang w:val="en-US"/>
          </w:rPr>
          <w:t>Nancy Appleton, Ph.D.</w:t>
        </w:r>
      </w:hyperlink>
      <w:r w:rsidRPr="00721485">
        <w:rPr>
          <w:rFonts w:ascii="Arial" w:hAnsi="Arial" w:cs="Arial"/>
          <w:sz w:val="18"/>
          <w:szCs w:val="18"/>
          <w:lang w:val="en-US"/>
        </w:rPr>
        <w:t xml:space="preserve"> </w:t>
      </w:r>
      <w:r w:rsidRPr="00721485">
        <w:rPr>
          <w:rFonts w:ascii="Arial" w:hAnsi="Arial" w:cs="Arial"/>
          <w:sz w:val="18"/>
          <w:szCs w:val="18"/>
        </w:rPr>
        <w:t xml:space="preserve">/ </w:t>
      </w:r>
      <w:hyperlink r:id="rId5" w:history="1">
        <w:r w:rsidRPr="00721485">
          <w:rPr>
            <w:rStyle w:val="Hipervnculo"/>
            <w:rFonts w:ascii="Arial" w:hAnsi="Arial" w:cs="Arial"/>
            <w:b/>
            <w:bCs/>
            <w:sz w:val="18"/>
            <w:szCs w:val="18"/>
          </w:rPr>
          <w:t>www.axel.org.ar</w:t>
        </w:r>
      </w:hyperlink>
    </w:p>
    <w:p w:rsidR="00721485" w:rsidRPr="00721485" w:rsidRDefault="00721485" w:rsidP="00721485">
      <w:pPr>
        <w:pStyle w:val="cuerpo"/>
        <w:spacing w:before="0" w:beforeAutospacing="0" w:after="0" w:afterAutospacing="0"/>
        <w:rPr>
          <w:rFonts w:ascii="Arial" w:hAnsi="Arial" w:cs="Arial"/>
          <w:sz w:val="18"/>
          <w:szCs w:val="18"/>
        </w:rPr>
      </w:pPr>
      <w:r w:rsidRPr="00721485">
        <w:rPr>
          <w:rFonts w:ascii="Arial" w:hAnsi="Arial" w:cs="Arial"/>
          <w:sz w:val="18"/>
          <w:szCs w:val="18"/>
        </w:rPr>
        <w:t xml:space="preserve">Y si quieres aprender los secretos para vivir más y mejor a través de la comida, inscríbete ahora en nuestro </w:t>
      </w:r>
      <w:r w:rsidRPr="00721485">
        <w:rPr>
          <w:rFonts w:ascii="Arial" w:hAnsi="Arial" w:cs="Arial"/>
          <w:b/>
          <w:bCs/>
          <w:color w:val="FF0000"/>
          <w:sz w:val="18"/>
          <w:szCs w:val="18"/>
        </w:rPr>
        <w:t>curso gratis de Nutrición saludable</w:t>
      </w:r>
      <w:r w:rsidRPr="00721485">
        <w:rPr>
          <w:rFonts w:ascii="Arial" w:hAnsi="Arial" w:cs="Arial"/>
          <w:sz w:val="18"/>
          <w:szCs w:val="18"/>
        </w:rPr>
        <w:t xml:space="preserve">, haciendo </w:t>
      </w:r>
      <w:hyperlink r:id="rId6" w:history="1">
        <w:r w:rsidRPr="00721485">
          <w:rPr>
            <w:rStyle w:val="Hipervnculo"/>
            <w:rFonts w:ascii="Arial" w:hAnsi="Arial" w:cs="Arial"/>
            <w:b/>
            <w:bCs/>
            <w:sz w:val="18"/>
            <w:szCs w:val="18"/>
          </w:rPr>
          <w:t>clic aquí</w:t>
        </w:r>
      </w:hyperlink>
      <w:r w:rsidRPr="00721485">
        <w:rPr>
          <w:rFonts w:ascii="Arial" w:hAnsi="Arial" w:cs="Arial"/>
          <w:sz w:val="18"/>
          <w:szCs w:val="18"/>
        </w:rPr>
        <w:t>.</w:t>
      </w:r>
    </w:p>
    <w:p w:rsidR="00A0152E" w:rsidRDefault="00A0152E" w:rsidP="00721485">
      <w:pPr>
        <w:spacing w:after="0" w:line="240" w:lineRule="auto"/>
      </w:pPr>
    </w:p>
    <w:sectPr w:rsidR="00A0152E" w:rsidSect="00A0152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hyphenationZone w:val="425"/>
  <w:characterSpacingControl w:val="doNotCompress"/>
  <w:compat/>
  <w:rsids>
    <w:rsidRoot w:val="00721485"/>
    <w:rsid w:val="000734D8"/>
    <w:rsid w:val="00721485"/>
    <w:rsid w:val="00A015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52E"/>
  </w:style>
  <w:style w:type="paragraph" w:styleId="Ttulo1">
    <w:name w:val="heading 1"/>
    <w:basedOn w:val="Normal"/>
    <w:link w:val="Ttulo1Car"/>
    <w:uiPriority w:val="9"/>
    <w:qFormat/>
    <w:rsid w:val="00721485"/>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es-ES"/>
    </w:rPr>
  </w:style>
  <w:style w:type="paragraph" w:styleId="Ttulo2">
    <w:name w:val="heading 2"/>
    <w:basedOn w:val="Normal"/>
    <w:link w:val="Ttulo2Car"/>
    <w:uiPriority w:val="9"/>
    <w:qFormat/>
    <w:rsid w:val="00721485"/>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21485"/>
    <w:rPr>
      <w:color w:val="0000FF"/>
      <w:u w:val="single"/>
    </w:rPr>
  </w:style>
  <w:style w:type="paragraph" w:customStyle="1" w:styleId="cuerpo">
    <w:name w:val="cuerpo"/>
    <w:basedOn w:val="Normal"/>
    <w:rsid w:val="00721485"/>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character" w:styleId="Textoennegrita">
    <w:name w:val="Strong"/>
    <w:basedOn w:val="Fuentedeprrafopredeter"/>
    <w:uiPriority w:val="22"/>
    <w:qFormat/>
    <w:rsid w:val="00721485"/>
    <w:rPr>
      <w:b/>
      <w:bCs/>
    </w:rPr>
  </w:style>
  <w:style w:type="character" w:customStyle="1" w:styleId="Ttulo1Car">
    <w:name w:val="Título 1 Car"/>
    <w:basedOn w:val="Fuentedeprrafopredeter"/>
    <w:link w:val="Ttulo1"/>
    <w:uiPriority w:val="9"/>
    <w:rsid w:val="00721485"/>
    <w:rPr>
      <w:rFonts w:ascii="Times New Roman" w:eastAsia="Times New Roman" w:hAnsi="Times New Roman" w:cs="Times New Roman"/>
      <w:b/>
      <w:bCs/>
      <w:color w:val="000000"/>
      <w:kern w:val="36"/>
      <w:sz w:val="48"/>
      <w:szCs w:val="48"/>
      <w:lang w:eastAsia="es-ES"/>
    </w:rPr>
  </w:style>
  <w:style w:type="character" w:customStyle="1" w:styleId="Ttulo2Car">
    <w:name w:val="Título 2 Car"/>
    <w:basedOn w:val="Fuentedeprrafopredeter"/>
    <w:link w:val="Ttulo2"/>
    <w:uiPriority w:val="9"/>
    <w:rsid w:val="00721485"/>
    <w:rPr>
      <w:rFonts w:ascii="Times New Roman" w:eastAsia="Times New Roman" w:hAnsi="Times New Roman" w:cs="Times New Roman"/>
      <w:b/>
      <w:bCs/>
      <w:color w:val="000000"/>
      <w:sz w:val="36"/>
      <w:szCs w:val="3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plenitud.com/cursos/nutricionsaludable.asp" TargetMode="External"/><Relationship Id="rId5" Type="http://schemas.openxmlformats.org/officeDocument/2006/relationships/hyperlink" Target="http://www.axel.org.ar/" TargetMode="External"/><Relationship Id="rId4" Type="http://schemas.openxmlformats.org/officeDocument/2006/relationships/hyperlink" Target="http://www.nancyappleton.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3608</Words>
  <Characters>19848</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1</cp:revision>
  <dcterms:created xsi:type="dcterms:W3CDTF">2010-04-01T03:45:00Z</dcterms:created>
  <dcterms:modified xsi:type="dcterms:W3CDTF">2010-04-01T04:27:00Z</dcterms:modified>
</cp:coreProperties>
</file>